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D6F3">
      <w:pPr>
        <w:keepNext w:val="0"/>
        <w:keepLines w:val="0"/>
        <w:pageBreakBefore w:val="0"/>
        <w:kinsoku/>
        <w:overflowPunct/>
        <w:bidi w:val="0"/>
        <w:spacing w:line="578" w:lineRule="exact"/>
        <w:ind w:left="0" w:leftChars="0" w:right="0" w:rightChars="0" w:firstLine="0" w:firstLineChars="0"/>
        <w:jc w:val="center"/>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小标宋简体" w:cs="Times New Roman"/>
          <w:sz w:val="44"/>
          <w:szCs w:val="44"/>
        </w:rPr>
        <w:t>达州高新区低速</w:t>
      </w:r>
      <w:r>
        <w:rPr>
          <w:rFonts w:hint="eastAsia" w:ascii="Times New Roman" w:hAnsi="Times New Roman" w:eastAsia="方正小标宋简体" w:cs="Times New Roman"/>
          <w:sz w:val="44"/>
          <w:szCs w:val="44"/>
          <w:lang w:val="en-US" w:eastAsia="zh-CN"/>
        </w:rPr>
        <w:t>功能型</w:t>
      </w:r>
      <w:r>
        <w:rPr>
          <w:rFonts w:hint="default" w:ascii="Times New Roman" w:hAnsi="Times New Roman" w:eastAsia="方正小标宋简体" w:cs="Times New Roman"/>
          <w:sz w:val="44"/>
          <w:szCs w:val="44"/>
        </w:rPr>
        <w:t>无人车测试管理</w:t>
      </w:r>
      <w:r>
        <w:rPr>
          <w:rFonts w:hint="eastAsia" w:ascii="Times New Roman" w:hAnsi="Times New Roman" w:eastAsia="方正小标宋简体" w:cs="Times New Roman"/>
          <w:sz w:val="44"/>
          <w:szCs w:val="44"/>
          <w:lang w:val="en-US" w:eastAsia="zh-CN"/>
        </w:rPr>
        <w:t>细则</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试行</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p>
    <w:p w14:paraId="06D2F656">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p>
    <w:p w14:paraId="31C91A78">
      <w:pPr>
        <w:keepNext w:val="0"/>
        <w:keepLines w:val="0"/>
        <w:pageBreakBefore w:val="0"/>
        <w:kinsoku/>
        <w:overflowPunct/>
        <w:topLinePunct/>
        <w:bidi w:val="0"/>
        <w:adjustRightInd w:val="0"/>
        <w:snapToGrid w:val="0"/>
        <w:spacing w:line="578" w:lineRule="exact"/>
        <w:ind w:left="0" w:leftChars="0" w:right="0" w:rightChars="0" w:firstLine="0" w:firstLineChars="0"/>
        <w:jc w:val="center"/>
        <w:textAlignment w:val="auto"/>
        <w:outlineLv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第一章</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黑体_GBK" w:cs="Times New Roman"/>
          <w:color w:val="000000"/>
          <w:sz w:val="32"/>
          <w:szCs w:val="32"/>
        </w:rPr>
        <w:t>总</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黑体_GBK" w:cs="Times New Roman"/>
          <w:color w:val="000000"/>
          <w:sz w:val="32"/>
          <w:szCs w:val="32"/>
        </w:rPr>
        <w:t>则</w:t>
      </w:r>
    </w:p>
    <w:p w14:paraId="16E5F628">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依据《中华人民共和国道路交通安全法》《机动车登记规定》《智能网联汽车道路测试与示范应用管理规范</w:t>
      </w:r>
      <w:r>
        <w:rPr>
          <w:rFonts w:hint="default" w:ascii="Times New Roman" w:hAnsi="Times New Roman" w:eastAsia="仿宋_GB2312" w:cs="Times New Roman"/>
          <w:sz w:val="32"/>
          <w:szCs w:val="32"/>
          <w:lang w:eastAsia="zh-CN"/>
        </w:rPr>
        <w:t>（试行）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以下简称《管理规范》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等有关法律法规，为规范</w:t>
      </w:r>
      <w:r>
        <w:rPr>
          <w:rFonts w:hint="eastAsia" w:ascii="Times New Roman" w:hAnsi="Times New Roman" w:eastAsia="仿宋_GB2312" w:cs="Times New Roman"/>
          <w:sz w:val="32"/>
          <w:szCs w:val="32"/>
          <w:lang w:val="en-US" w:eastAsia="zh-CN"/>
        </w:rPr>
        <w:t>低速功能型无人车</w:t>
      </w:r>
      <w:r>
        <w:rPr>
          <w:rFonts w:hint="default" w:ascii="Times New Roman" w:hAnsi="Times New Roman" w:eastAsia="仿宋_GB2312" w:cs="Times New Roman"/>
          <w:sz w:val="32"/>
          <w:szCs w:val="32"/>
        </w:rPr>
        <w:t>道路测试，保障道路交通安全，</w:t>
      </w:r>
      <w:r>
        <w:rPr>
          <w:rFonts w:hint="default" w:ascii="Times New Roman" w:hAnsi="Times New Roman" w:eastAsia="仿宋_GB2312" w:cs="Times New Roman"/>
          <w:sz w:val="32"/>
          <w:szCs w:val="32"/>
          <w:lang w:val="en-US" w:eastAsia="zh-CN"/>
        </w:rPr>
        <w:t>结合我区工作实际</w:t>
      </w:r>
      <w:r>
        <w:rPr>
          <w:rFonts w:hint="default" w:ascii="Times New Roman" w:hAnsi="Times New Roman" w:eastAsia="仿宋_GB2312" w:cs="Times New Roman"/>
          <w:sz w:val="32"/>
          <w:szCs w:val="32"/>
        </w:rPr>
        <w:t>，制定本细则。</w:t>
      </w:r>
    </w:p>
    <w:p w14:paraId="0B9B4511">
      <w:pPr>
        <w:keepNext w:val="0"/>
        <w:keepLines w:val="0"/>
        <w:pageBreakBefore w:val="0"/>
        <w:widowControl/>
        <w:kinsoku/>
        <w:wordWrap/>
        <w:overflowPunct w:val="0"/>
        <w:topLinePunct w:val="0"/>
        <w:autoSpaceDE w:val="0"/>
        <w:autoSpaceDN w:val="0"/>
        <w:bidi w:val="0"/>
        <w:adjustRightInd w:val="0"/>
        <w:snapToGrid w:val="0"/>
        <w:spacing w:line="578" w:lineRule="exact"/>
        <w:ind w:left="0" w:leftChars="0" w:right="0" w:rightChars="0" w:firstLine="632" w:firstLineChars="200"/>
        <w:jc w:val="both"/>
        <w:textAlignment w:val="baseline"/>
        <w:rPr>
          <w:rFonts w:hint="default" w:ascii="Times New Roman" w:hAnsi="Times New Roman" w:eastAsia="仿宋" w:cs="Times New Roman"/>
          <w:spacing w:val="0"/>
          <w:sz w:val="32"/>
          <w:szCs w:val="32"/>
          <w:lang w:val="en-US" w:eastAsia="zh-CN"/>
        </w:rPr>
      </w:pPr>
      <w:r>
        <w:rPr>
          <w:rFonts w:hint="default" w:ascii="Times New Roman" w:hAnsi="Times New Roman" w:eastAsia="黑体" w:cs="Times New Roman"/>
          <w:sz w:val="32"/>
          <w:szCs w:val="32"/>
        </w:rPr>
        <w:t>第二</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 w:cs="Times New Roman"/>
          <w:spacing w:val="0"/>
          <w:sz w:val="32"/>
          <w:szCs w:val="32"/>
        </w:rPr>
        <w:t>所称</w:t>
      </w:r>
      <w:r>
        <w:rPr>
          <w:rFonts w:hint="eastAsia" w:ascii="Times New Roman" w:hAnsi="Times New Roman" w:eastAsia="仿宋_GB2312" w:cs="Times New Roman"/>
          <w:sz w:val="32"/>
          <w:szCs w:val="32"/>
          <w:lang w:val="en-US" w:eastAsia="zh-CN"/>
        </w:rPr>
        <w:t>低速功能型无人车</w:t>
      </w:r>
      <w:r>
        <w:rPr>
          <w:rFonts w:hint="default" w:ascii="Times New Roman" w:hAnsi="Times New Roman" w:eastAsia="仿宋" w:cs="Times New Roman"/>
          <w:spacing w:val="0"/>
          <w:sz w:val="32"/>
          <w:szCs w:val="32"/>
        </w:rPr>
        <w:t>,包括无人配送车、无人零售车、无人清扫车、无人安防车等，是指无驾驶座、无驾驶舱、具备自动驾驶功能的低速电动轮式车辆，搭载先进的传感器、控制器、执行器等装置，并融合现代通信与网络技术，具备复杂环境感知、智能决策、协同控制等功能，可在无需人类主动操作情况下，实现自动、安全行驶，进行道路清洁、监管巡逻、货物和餐饮配送等功能及应用的新型运载工具。</w:t>
      </w:r>
    </w:p>
    <w:p w14:paraId="42CA3DCC">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lang w:eastAsia="zh-CN"/>
        </w:rPr>
        <w:t>所称道路测试，是指在</w:t>
      </w:r>
      <w:r>
        <w:rPr>
          <w:rFonts w:hint="eastAsia" w:ascii="Times New Roman" w:hAnsi="Times New Roman" w:eastAsia="仿宋_GB2312" w:cs="Times New Roman"/>
          <w:sz w:val="32"/>
          <w:szCs w:val="32"/>
          <w:lang w:val="en-US" w:eastAsia="zh-CN"/>
        </w:rPr>
        <w:t>高新区行政</w:t>
      </w:r>
      <w:r>
        <w:rPr>
          <w:rFonts w:hint="default" w:ascii="Times New Roman" w:hAnsi="Times New Roman" w:eastAsia="仿宋_GB2312" w:cs="Times New Roman"/>
          <w:sz w:val="32"/>
          <w:szCs w:val="32"/>
          <w:lang w:eastAsia="zh-CN"/>
        </w:rPr>
        <w:t>区域和道路范围内指定的路段，以“无人车”为载体，以商业运营探索为目的，开展载货、配送、零售、环卫、安防等多种形式的收费服务试点活动。</w:t>
      </w:r>
    </w:p>
    <w:p w14:paraId="252EEF4D">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lang w:val="en-US" w:eastAsia="zh-CN"/>
        </w:rPr>
        <w:t>达州高新区</w:t>
      </w:r>
      <w:r>
        <w:rPr>
          <w:rFonts w:hint="default" w:ascii="Times New Roman" w:hAnsi="Times New Roman" w:eastAsia="仿宋_GB2312" w:cs="Times New Roman"/>
          <w:sz w:val="32"/>
          <w:szCs w:val="32"/>
        </w:rPr>
        <w:t>行政区域范围内从事</w:t>
      </w:r>
      <w:r>
        <w:rPr>
          <w:rFonts w:hint="eastAsia" w:ascii="Times New Roman" w:hAnsi="Times New Roman" w:eastAsia="仿宋_GB2312" w:cs="Times New Roman"/>
          <w:sz w:val="32"/>
          <w:szCs w:val="32"/>
          <w:lang w:eastAsia="zh-CN"/>
        </w:rPr>
        <w:t>低速功能型无人车</w:t>
      </w:r>
      <w:r>
        <w:rPr>
          <w:rFonts w:hint="eastAsia"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rPr>
        <w:t>及相关监督管理活动，遵守本细则。</w:t>
      </w:r>
    </w:p>
    <w:p w14:paraId="2BE0C7BB">
      <w:pPr>
        <w:keepNext w:val="0"/>
        <w:keepLines w:val="0"/>
        <w:pageBreakBefore w:val="0"/>
        <w:kinsoku/>
        <w:overflowPunct/>
        <w:topLinePunct/>
        <w:bidi w:val="0"/>
        <w:adjustRightInd w:val="0"/>
        <w:snapToGrid w:val="0"/>
        <w:spacing w:line="578" w:lineRule="exact"/>
        <w:ind w:left="0" w:leftChars="0" w:right="0" w:rightChars="0" w:firstLine="0" w:firstLineChars="0"/>
        <w:jc w:val="center"/>
        <w:textAlignment w:val="auto"/>
        <w:outlineLv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第二章</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黑体_GBK" w:cs="Times New Roman"/>
          <w:color w:val="000000"/>
          <w:sz w:val="32"/>
          <w:szCs w:val="32"/>
        </w:rPr>
        <w:t>组织管理</w:t>
      </w:r>
    </w:p>
    <w:p w14:paraId="6593E7D0">
      <w:pPr>
        <w:keepNext w:val="0"/>
        <w:keepLines w:val="0"/>
        <w:pageBreakBefore w:val="0"/>
        <w:widowControl/>
        <w:kinsoku/>
        <w:wordWrap/>
        <w:overflowPunct w:val="0"/>
        <w:topLinePunct w:val="0"/>
        <w:autoSpaceDE w:val="0"/>
        <w:autoSpaceDN w:val="0"/>
        <w:bidi w:val="0"/>
        <w:adjustRightInd w:val="0"/>
        <w:snapToGrid w:val="0"/>
        <w:spacing w:line="578" w:lineRule="exact"/>
        <w:ind w:left="0" w:leftChars="0" w:right="0" w:rightChars="0" w:firstLine="632"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s="Times New Roman"/>
          <w:color w:val="auto"/>
          <w:kern w:val="2"/>
          <w:sz w:val="32"/>
          <w:szCs w:val="32"/>
          <w:highlight w:val="none"/>
          <w:lang w:eastAsia="zh-CN"/>
        </w:rPr>
        <w:t>低速功能型无人车</w:t>
      </w:r>
      <w:r>
        <w:rPr>
          <w:rFonts w:hint="default" w:ascii="Times New Roman" w:hAnsi="Times New Roman" w:eastAsia="方正仿宋_GB2312" w:cs="Times New Roman"/>
          <w:color w:val="auto"/>
          <w:kern w:val="2"/>
          <w:sz w:val="32"/>
          <w:szCs w:val="32"/>
          <w:highlight w:val="none"/>
          <w:lang w:val="en-US" w:eastAsia="zh-CN"/>
        </w:rPr>
        <w:t>道路测试</w:t>
      </w:r>
      <w:r>
        <w:rPr>
          <w:rFonts w:hint="default" w:ascii="Times New Roman" w:hAnsi="Times New Roman" w:eastAsia="方正仿宋_GB2312" w:cs="Times New Roman"/>
          <w:color w:val="auto"/>
          <w:kern w:val="2"/>
          <w:sz w:val="32"/>
          <w:szCs w:val="32"/>
          <w:highlight w:val="none"/>
          <w:lang w:eastAsia="zh-CN"/>
        </w:rPr>
        <w:t>管理</w:t>
      </w:r>
      <w:r>
        <w:rPr>
          <w:rFonts w:hint="default" w:ascii="Times New Roman" w:hAnsi="Times New Roman" w:eastAsia="方正仿宋_GB2312" w:cs="Times New Roman"/>
          <w:color w:val="auto"/>
          <w:kern w:val="2"/>
          <w:sz w:val="32"/>
          <w:szCs w:val="32"/>
          <w:highlight w:val="none"/>
        </w:rPr>
        <w:t>工作</w:t>
      </w:r>
      <w:r>
        <w:rPr>
          <w:rFonts w:hint="eastAsia" w:ascii="Times New Roman" w:hAnsi="Times New Roman" w:eastAsia="方正仿宋_GB2312" w:cs="Times New Roman"/>
          <w:color w:val="auto"/>
          <w:kern w:val="2"/>
          <w:sz w:val="32"/>
          <w:szCs w:val="32"/>
          <w:highlight w:val="none"/>
          <w:lang w:val="en-US" w:eastAsia="zh-CN"/>
        </w:rPr>
        <w:t>由</w:t>
      </w:r>
      <w:r>
        <w:rPr>
          <w:rFonts w:hint="default" w:ascii="Times New Roman" w:hAnsi="Times New Roman" w:eastAsia="仿宋" w:cs="Times New Roman"/>
          <w:spacing w:val="0"/>
          <w:sz w:val="32"/>
          <w:szCs w:val="32"/>
          <w:lang w:val="en-US" w:eastAsia="zh-CN"/>
        </w:rPr>
        <w:t>科产局</w:t>
      </w:r>
      <w:r>
        <w:rPr>
          <w:rFonts w:hint="default" w:ascii="Times New Roman" w:hAnsi="Times New Roman" w:eastAsia="仿宋" w:cs="Times New Roman"/>
          <w:spacing w:val="0"/>
          <w:sz w:val="32"/>
          <w:szCs w:val="32"/>
        </w:rPr>
        <w:t>、</w:t>
      </w:r>
      <w:r>
        <w:rPr>
          <w:rFonts w:hint="default" w:ascii="Times New Roman" w:hAnsi="Times New Roman" w:eastAsia="仿宋" w:cs="Times New Roman"/>
          <w:spacing w:val="0"/>
          <w:sz w:val="32"/>
          <w:szCs w:val="32"/>
          <w:lang w:val="en-US" w:eastAsia="zh-CN"/>
        </w:rPr>
        <w:t>建交局</w:t>
      </w:r>
      <w:r>
        <w:rPr>
          <w:rFonts w:hint="default" w:ascii="Times New Roman" w:hAnsi="Times New Roman" w:eastAsia="仿宋" w:cs="Times New Roman"/>
          <w:spacing w:val="0"/>
          <w:sz w:val="32"/>
          <w:szCs w:val="32"/>
        </w:rPr>
        <w:t>、</w:t>
      </w:r>
      <w:r>
        <w:rPr>
          <w:rFonts w:hint="default" w:ascii="Times New Roman" w:hAnsi="Times New Roman" w:eastAsia="仿宋" w:cs="Times New Roman"/>
          <w:spacing w:val="0"/>
          <w:sz w:val="32"/>
          <w:szCs w:val="32"/>
          <w:lang w:val="en-US" w:eastAsia="zh-CN"/>
        </w:rPr>
        <w:t>交警三大队</w:t>
      </w:r>
      <w:r>
        <w:rPr>
          <w:rFonts w:hint="default" w:ascii="Times New Roman" w:hAnsi="Times New Roman" w:eastAsia="方正仿宋_GB2312" w:cs="Times New Roman"/>
          <w:color w:val="auto"/>
          <w:kern w:val="2"/>
          <w:sz w:val="32"/>
          <w:szCs w:val="32"/>
          <w:highlight w:val="none"/>
        </w:rPr>
        <w:t>组成牵头部门（以下简称牵头部门），</w:t>
      </w:r>
      <w:r>
        <w:rPr>
          <w:rFonts w:hint="default" w:ascii="Times New Roman" w:hAnsi="Times New Roman" w:eastAsia="仿宋" w:cs="Times New Roman"/>
          <w:spacing w:val="0"/>
          <w:sz w:val="32"/>
          <w:szCs w:val="32"/>
        </w:rPr>
        <w:t>建立联合工作机制</w:t>
      </w:r>
      <w:r>
        <w:rPr>
          <w:rFonts w:hint="default" w:ascii="Times New Roman" w:hAnsi="Times New Roman" w:eastAsia="方正仿宋_GB2312" w:cs="Times New Roman"/>
          <w:color w:val="auto"/>
          <w:kern w:val="2"/>
          <w:sz w:val="32"/>
          <w:szCs w:val="32"/>
          <w:highlight w:val="none"/>
        </w:rPr>
        <w:t>，负责统筹推进</w:t>
      </w:r>
      <w:r>
        <w:rPr>
          <w:rFonts w:hint="eastAsia" w:ascii="Times New Roman" w:hAnsi="Times New Roman" w:eastAsia="方正仿宋_GB2312" w:cs="Times New Roman"/>
          <w:color w:val="auto"/>
          <w:kern w:val="2"/>
          <w:sz w:val="32"/>
          <w:szCs w:val="32"/>
          <w:highlight w:val="none"/>
          <w:lang w:val="en-US" w:eastAsia="zh-CN"/>
        </w:rPr>
        <w:t>低速功能型无人车道路</w:t>
      </w:r>
      <w:r>
        <w:rPr>
          <w:rFonts w:hint="default" w:ascii="Times New Roman" w:hAnsi="Times New Roman" w:eastAsia="方正仿宋_GB2312" w:cs="Times New Roman"/>
          <w:color w:val="auto"/>
          <w:kern w:val="2"/>
          <w:sz w:val="32"/>
          <w:szCs w:val="32"/>
          <w:highlight w:val="none"/>
        </w:rPr>
        <w:t>测试工作。</w:t>
      </w:r>
      <w:r>
        <w:rPr>
          <w:rFonts w:hint="default" w:ascii="Times New Roman" w:hAnsi="Times New Roman" w:eastAsia="仿宋" w:cs="Times New Roman"/>
          <w:spacing w:val="0"/>
          <w:sz w:val="32"/>
          <w:szCs w:val="32"/>
        </w:rPr>
        <w:t>发改</w:t>
      </w:r>
      <w:r>
        <w:rPr>
          <w:rFonts w:hint="default" w:ascii="Times New Roman" w:hAnsi="Times New Roman" w:eastAsia="仿宋" w:cs="Times New Roman"/>
          <w:spacing w:val="0"/>
          <w:sz w:val="32"/>
          <w:szCs w:val="32"/>
          <w:lang w:val="en-US" w:eastAsia="zh-CN"/>
        </w:rPr>
        <w:t>局</w:t>
      </w:r>
      <w:r>
        <w:rPr>
          <w:rFonts w:hint="default" w:ascii="Times New Roman" w:hAnsi="Times New Roman" w:eastAsia="仿宋" w:cs="Times New Roman"/>
          <w:spacing w:val="0"/>
          <w:sz w:val="32"/>
          <w:szCs w:val="32"/>
        </w:rPr>
        <w:t>、</w:t>
      </w:r>
      <w:r>
        <w:rPr>
          <w:rFonts w:hint="default" w:ascii="Times New Roman" w:hAnsi="Times New Roman" w:eastAsia="仿宋" w:cs="Times New Roman"/>
          <w:spacing w:val="0"/>
          <w:sz w:val="32"/>
          <w:szCs w:val="32"/>
          <w:lang w:val="en-US" w:eastAsia="zh-CN"/>
        </w:rPr>
        <w:t>市监分局</w:t>
      </w:r>
      <w:r>
        <w:rPr>
          <w:rFonts w:hint="default" w:ascii="Times New Roman" w:hAnsi="Times New Roman" w:eastAsia="仿宋" w:cs="Times New Roman"/>
          <w:spacing w:val="0"/>
          <w:sz w:val="32"/>
          <w:szCs w:val="32"/>
        </w:rPr>
        <w:t>等相关部门，</w:t>
      </w:r>
      <w:r>
        <w:rPr>
          <w:rFonts w:hint="eastAsia" w:ascii="Times New Roman" w:hAnsi="Times New Roman" w:eastAsia="方正仿宋_GB2312" w:cs="Times New Roman"/>
          <w:color w:val="auto"/>
          <w:kern w:val="2"/>
          <w:sz w:val="32"/>
          <w:szCs w:val="32"/>
          <w:highlight w:val="none"/>
          <w:lang w:val="en-US" w:eastAsia="zh-CN"/>
        </w:rPr>
        <w:t>应履行行业主管部门职责，</w:t>
      </w:r>
      <w:r>
        <w:rPr>
          <w:rFonts w:hint="default" w:ascii="Times New Roman" w:hAnsi="Times New Roman" w:eastAsia="方正仿宋_GB2312" w:cs="Times New Roman"/>
          <w:color w:val="auto"/>
          <w:kern w:val="2"/>
          <w:sz w:val="32"/>
          <w:szCs w:val="32"/>
          <w:highlight w:val="none"/>
        </w:rPr>
        <w:t>协同参与开展</w:t>
      </w:r>
      <w:r>
        <w:rPr>
          <w:rFonts w:hint="eastAsia" w:ascii="Times New Roman" w:hAnsi="Times New Roman" w:eastAsia="方正仿宋_GB2312" w:cs="Times New Roman"/>
          <w:color w:val="auto"/>
          <w:kern w:val="2"/>
          <w:sz w:val="32"/>
          <w:szCs w:val="32"/>
          <w:highlight w:val="none"/>
          <w:lang w:val="en-US" w:eastAsia="zh-CN"/>
        </w:rPr>
        <w:t>低速功能型无人车</w:t>
      </w:r>
      <w:r>
        <w:rPr>
          <w:rFonts w:hint="default" w:ascii="Times New Roman" w:hAnsi="Times New Roman" w:eastAsia="方正仿宋_GB2312" w:cs="Times New Roman"/>
          <w:color w:val="auto"/>
          <w:kern w:val="2"/>
          <w:sz w:val="32"/>
          <w:szCs w:val="32"/>
          <w:highlight w:val="none"/>
        </w:rPr>
        <w:t>道路测试工作</w:t>
      </w:r>
      <w:r>
        <w:rPr>
          <w:rFonts w:hint="eastAsia" w:ascii="Times New Roman" w:hAnsi="Times New Roman" w:eastAsia="方正仿宋_GB2312" w:cs="Times New Roman"/>
          <w:color w:val="auto"/>
          <w:kern w:val="2"/>
          <w:sz w:val="32"/>
          <w:szCs w:val="32"/>
          <w:highlight w:val="none"/>
          <w:lang w:eastAsia="zh-CN"/>
        </w:rPr>
        <w:t>。</w:t>
      </w:r>
    </w:p>
    <w:p w14:paraId="5E586653">
      <w:pPr>
        <w:keepNext w:val="0"/>
        <w:keepLines w:val="0"/>
        <w:pageBreakBefore w:val="0"/>
        <w:widowControl/>
        <w:kinsoku/>
        <w:wordWrap/>
        <w:overflowPunct w:val="0"/>
        <w:topLinePunct w:val="0"/>
        <w:autoSpaceDE w:val="0"/>
        <w:autoSpaceDN w:val="0"/>
        <w:bidi w:val="0"/>
        <w:adjustRightInd w:val="0"/>
        <w:snapToGrid w:val="0"/>
        <w:spacing w:line="578" w:lineRule="exact"/>
        <w:ind w:left="0" w:leftChars="0" w:right="0" w:rightChars="0" w:firstLine="632"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科产</w:t>
      </w:r>
      <w:r>
        <w:rPr>
          <w:rFonts w:hint="default" w:ascii="Times New Roman" w:hAnsi="Times New Roman" w:eastAsia="仿宋_GB2312" w:cs="Times New Roman"/>
          <w:spacing w:val="0"/>
          <w:sz w:val="32"/>
          <w:szCs w:val="32"/>
        </w:rPr>
        <w:t>局</w:t>
      </w:r>
      <w:r>
        <w:rPr>
          <w:rFonts w:hint="default" w:ascii="Times New Roman" w:hAnsi="Times New Roman" w:eastAsia="仿宋_GB2312" w:cs="Times New Roman"/>
          <w:spacing w:val="0"/>
          <w:kern w:val="2"/>
          <w:sz w:val="32"/>
          <w:szCs w:val="32"/>
        </w:rPr>
        <w:t>负责统筹低速功能型无人车道路测试</w:t>
      </w:r>
      <w:r>
        <w:rPr>
          <w:rFonts w:hint="default" w:ascii="Times New Roman" w:hAnsi="Times New Roman" w:eastAsia="仿宋_GB2312" w:cs="Times New Roman"/>
          <w:spacing w:val="0"/>
          <w:kern w:val="2"/>
          <w:sz w:val="32"/>
          <w:szCs w:val="32"/>
          <w:lang w:val="en-US" w:eastAsia="zh-CN"/>
        </w:rPr>
        <w:t>工作</w:t>
      </w:r>
      <w:r>
        <w:rPr>
          <w:rFonts w:hint="default" w:ascii="Times New Roman" w:hAnsi="Times New Roman" w:eastAsia="仿宋_GB2312" w:cs="Times New Roman"/>
          <w:spacing w:val="0"/>
          <w:kern w:val="2"/>
          <w:sz w:val="32"/>
          <w:szCs w:val="32"/>
        </w:rPr>
        <w:t>，协调解决相关事项及问题</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sz w:val="32"/>
          <w:szCs w:val="32"/>
        </w:rPr>
        <w:t>负责组织召开工作小组会议，协调处理工作小组日常事务。</w:t>
      </w:r>
    </w:p>
    <w:p w14:paraId="35BEC9E9">
      <w:pPr>
        <w:keepNext w:val="0"/>
        <w:keepLines w:val="0"/>
        <w:pageBreakBefore w:val="0"/>
        <w:widowControl/>
        <w:kinsoku/>
        <w:wordWrap/>
        <w:overflowPunct w:val="0"/>
        <w:topLinePunct w:val="0"/>
        <w:autoSpaceDE w:val="0"/>
        <w:autoSpaceDN w:val="0"/>
        <w:bidi w:val="0"/>
        <w:adjustRightInd w:val="0"/>
        <w:snapToGrid w:val="0"/>
        <w:spacing w:line="578" w:lineRule="exact"/>
        <w:ind w:left="0" w:leftChars="0" w:right="0" w:rightChars="0" w:firstLine="632" w:firstLineChars="200"/>
        <w:jc w:val="both"/>
        <w:textAlignment w:val="baseline"/>
        <w:rPr>
          <w:rFonts w:hint="default" w:ascii="Times New Roman" w:hAnsi="Times New Roman" w:eastAsia="仿宋" w:cs="Times New Roman"/>
          <w:spacing w:val="0"/>
          <w:sz w:val="32"/>
          <w:szCs w:val="32"/>
        </w:rPr>
      </w:pPr>
      <w:r>
        <w:rPr>
          <w:rFonts w:hint="default" w:ascii="Times New Roman" w:hAnsi="Times New Roman" w:eastAsia="仿宋_GB2312" w:cs="Times New Roman"/>
          <w:spacing w:val="0"/>
          <w:sz w:val="32"/>
          <w:szCs w:val="32"/>
          <w:lang w:val="en-US" w:eastAsia="zh-CN"/>
        </w:rPr>
        <w:t>建交</w:t>
      </w:r>
      <w:r>
        <w:rPr>
          <w:rFonts w:hint="default" w:ascii="Times New Roman" w:hAnsi="Times New Roman" w:eastAsia="仿宋_GB2312" w:cs="Times New Roman"/>
          <w:spacing w:val="0"/>
          <w:sz w:val="32"/>
          <w:szCs w:val="32"/>
        </w:rPr>
        <w:t>局负责低速功能型无人车</w:t>
      </w:r>
      <w:r>
        <w:rPr>
          <w:rFonts w:hint="default" w:ascii="Times New Roman" w:hAnsi="Times New Roman" w:eastAsia="仿宋_GB2312" w:cs="Times New Roman"/>
          <w:spacing w:val="0"/>
          <w:sz w:val="32"/>
          <w:szCs w:val="32"/>
          <w:lang w:val="en-US" w:eastAsia="zh-CN"/>
        </w:rPr>
        <w:t>测试</w:t>
      </w:r>
      <w:r>
        <w:rPr>
          <w:rFonts w:hint="default" w:ascii="Times New Roman" w:hAnsi="Times New Roman" w:eastAsia="仿宋_GB2312" w:cs="Times New Roman"/>
          <w:spacing w:val="0"/>
          <w:sz w:val="32"/>
          <w:szCs w:val="32"/>
        </w:rPr>
        <w:t>公司</w:t>
      </w:r>
      <w:r>
        <w:rPr>
          <w:rFonts w:hint="default" w:ascii="Times New Roman" w:hAnsi="Times New Roman" w:eastAsia="仿宋_GB2312" w:cs="Times New Roman"/>
          <w:spacing w:val="0"/>
          <w:sz w:val="32"/>
          <w:szCs w:val="32"/>
          <w:lang w:val="en-US" w:eastAsia="zh-CN"/>
        </w:rPr>
        <w:t>建设监管平台工作</w:t>
      </w:r>
      <w:r>
        <w:rPr>
          <w:rFonts w:hint="default" w:ascii="Times New Roman" w:hAnsi="Times New Roman" w:eastAsia="仿宋_GB2312" w:cs="Times New Roman"/>
          <w:spacing w:val="0"/>
          <w:sz w:val="32"/>
          <w:szCs w:val="32"/>
        </w:rPr>
        <w:t>；负责协调对职能</w:t>
      </w:r>
      <w:r>
        <w:rPr>
          <w:rFonts w:hint="eastAsia" w:ascii="Times New Roman" w:hAnsi="Times New Roman" w:eastAsia="仿宋_GB2312" w:cs="Times New Roman"/>
          <w:spacing w:val="0"/>
          <w:sz w:val="32"/>
          <w:szCs w:val="32"/>
          <w:lang w:val="en-US" w:eastAsia="zh-CN"/>
        </w:rPr>
        <w:t>范围内</w:t>
      </w:r>
      <w:r>
        <w:rPr>
          <w:rFonts w:hint="default" w:ascii="Times New Roman" w:hAnsi="Times New Roman" w:eastAsia="仿宋_GB2312" w:cs="Times New Roman"/>
          <w:spacing w:val="0"/>
          <w:sz w:val="32"/>
          <w:szCs w:val="32"/>
        </w:rPr>
        <w:t>的测试公路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区域</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配套相应标识线及其他必要交通设施建设；</w:t>
      </w:r>
      <w:r>
        <w:rPr>
          <w:rFonts w:hint="eastAsia" w:ascii="Times New Roman" w:hAnsi="Times New Roman" w:eastAsia="方正仿宋_GB2312" w:cs="Times New Roman"/>
          <w:color w:val="auto"/>
          <w:kern w:val="2"/>
          <w:sz w:val="32"/>
          <w:szCs w:val="32"/>
          <w:highlight w:val="none"/>
          <w:lang w:val="en-US" w:eastAsia="zh-CN"/>
        </w:rPr>
        <w:t>在职责范围内</w:t>
      </w:r>
      <w:r>
        <w:rPr>
          <w:rFonts w:hint="default" w:ascii="Times New Roman" w:hAnsi="Times New Roman" w:eastAsia="方正仿宋_GB2312" w:cs="Times New Roman"/>
          <w:color w:val="auto"/>
          <w:kern w:val="2"/>
          <w:sz w:val="32"/>
          <w:szCs w:val="32"/>
          <w:highlight w:val="none"/>
          <w:lang w:val="en-US" w:eastAsia="zh-CN"/>
        </w:rPr>
        <w:t>组织协调</w:t>
      </w:r>
      <w:r>
        <w:rPr>
          <w:rFonts w:hint="eastAsia" w:ascii="Times New Roman" w:hAnsi="Times New Roman" w:eastAsia="方正仿宋_GB2312" w:cs="Times New Roman"/>
          <w:color w:val="auto"/>
          <w:kern w:val="2"/>
          <w:sz w:val="32"/>
          <w:szCs w:val="32"/>
          <w:highlight w:val="none"/>
          <w:lang w:val="en-US" w:eastAsia="zh-CN"/>
        </w:rPr>
        <w:t>低速功能型无人车</w:t>
      </w:r>
      <w:r>
        <w:rPr>
          <w:rFonts w:hint="default" w:ascii="Times New Roman" w:hAnsi="Times New Roman" w:eastAsia="方正仿宋_GB2312" w:cs="Times New Roman"/>
          <w:color w:val="auto"/>
          <w:kern w:val="2"/>
          <w:sz w:val="32"/>
          <w:szCs w:val="32"/>
          <w:highlight w:val="none"/>
          <w:lang w:val="en-US" w:eastAsia="zh-CN"/>
        </w:rPr>
        <w:t>道路测试相关道路（区域）基础设施建设</w:t>
      </w:r>
      <w:r>
        <w:rPr>
          <w:rFonts w:hint="eastAsia" w:ascii="Times New Roman" w:hAnsi="Times New Roman" w:eastAsia="方正仿宋_GB2312" w:cs="Times New Roman"/>
          <w:color w:val="auto"/>
          <w:kern w:val="2"/>
          <w:sz w:val="32"/>
          <w:szCs w:val="32"/>
          <w:highlight w:val="none"/>
          <w:lang w:val="en-US" w:eastAsia="zh-CN"/>
        </w:rPr>
        <w:t>；</w:t>
      </w:r>
      <w:r>
        <w:rPr>
          <w:rFonts w:hint="default" w:ascii="Times New Roman" w:hAnsi="Times New Roman" w:eastAsia="仿宋" w:cs="Times New Roman"/>
          <w:spacing w:val="0"/>
          <w:sz w:val="32"/>
          <w:szCs w:val="32"/>
          <w:lang w:val="en-US" w:eastAsia="zh-CN"/>
        </w:rPr>
        <w:t>负责</w:t>
      </w:r>
      <w:r>
        <w:rPr>
          <w:rFonts w:hint="default" w:ascii="Times New Roman" w:hAnsi="Times New Roman" w:eastAsia="仿宋_GB2312" w:cs="Times New Roman"/>
          <w:spacing w:val="0"/>
          <w:sz w:val="32"/>
          <w:szCs w:val="32"/>
          <w:lang w:eastAsia="zh-CN"/>
        </w:rPr>
        <w:t>对测试需要的城市道路</w:t>
      </w:r>
      <w:r>
        <w:rPr>
          <w:rFonts w:hint="default" w:ascii="Times New Roman" w:hAnsi="Times New Roman" w:eastAsia="仿宋_GB2312" w:cs="Times New Roman"/>
          <w:spacing w:val="0"/>
          <w:sz w:val="32"/>
          <w:szCs w:val="32"/>
          <w:lang w:val="en-US" w:eastAsia="zh-CN"/>
        </w:rPr>
        <w:t>维护维修</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方正仿宋_GB2312" w:cs="Times New Roman"/>
          <w:color w:val="auto"/>
          <w:kern w:val="2"/>
          <w:sz w:val="32"/>
          <w:szCs w:val="32"/>
          <w:highlight w:val="none"/>
          <w:lang w:val="en-US" w:eastAsia="zh-CN"/>
        </w:rPr>
        <w:t>负责</w:t>
      </w:r>
      <w:r>
        <w:rPr>
          <w:rFonts w:hint="default" w:ascii="Times New Roman" w:hAnsi="Times New Roman" w:eastAsia="方正仿宋_GB2312" w:cs="Times New Roman"/>
          <w:color w:val="auto"/>
          <w:kern w:val="2"/>
          <w:sz w:val="32"/>
          <w:szCs w:val="32"/>
          <w:highlight w:val="none"/>
          <w:lang w:val="en-US" w:eastAsia="zh-CN"/>
        </w:rPr>
        <w:t>监督指导</w:t>
      </w:r>
      <w:r>
        <w:rPr>
          <w:rFonts w:hint="eastAsia" w:ascii="Times New Roman" w:hAnsi="Times New Roman" w:eastAsia="方正仿宋_GB2312" w:cs="Times New Roman"/>
          <w:color w:val="auto"/>
          <w:kern w:val="2"/>
          <w:sz w:val="32"/>
          <w:szCs w:val="32"/>
          <w:highlight w:val="none"/>
          <w:lang w:val="en-US" w:eastAsia="zh-CN"/>
        </w:rPr>
        <w:t>低速功能型无人车</w:t>
      </w:r>
      <w:r>
        <w:rPr>
          <w:rFonts w:hint="default" w:ascii="Times New Roman" w:hAnsi="Times New Roman" w:eastAsia="方正仿宋_GB2312" w:cs="Times New Roman"/>
          <w:color w:val="auto"/>
          <w:kern w:val="2"/>
          <w:sz w:val="32"/>
          <w:szCs w:val="32"/>
          <w:highlight w:val="none"/>
          <w:lang w:val="en-US" w:eastAsia="zh-CN"/>
        </w:rPr>
        <w:t>在交通运输</w:t>
      </w:r>
      <w:r>
        <w:rPr>
          <w:rFonts w:hint="eastAsia" w:ascii="Times New Roman" w:hAnsi="Times New Roman" w:eastAsia="方正仿宋_GB2312" w:cs="Times New Roman"/>
          <w:color w:val="auto"/>
          <w:kern w:val="2"/>
          <w:sz w:val="32"/>
          <w:szCs w:val="32"/>
          <w:highlight w:val="none"/>
          <w:lang w:val="en-US" w:eastAsia="zh-CN"/>
        </w:rPr>
        <w:t>、环卫</w:t>
      </w:r>
      <w:r>
        <w:rPr>
          <w:rFonts w:hint="default" w:ascii="Times New Roman" w:hAnsi="Times New Roman" w:eastAsia="方正仿宋_GB2312" w:cs="Times New Roman"/>
          <w:color w:val="auto"/>
          <w:kern w:val="2"/>
          <w:sz w:val="32"/>
          <w:szCs w:val="32"/>
          <w:highlight w:val="none"/>
          <w:lang w:val="en-US" w:eastAsia="zh-CN"/>
        </w:rPr>
        <w:t>领域的</w:t>
      </w:r>
      <w:r>
        <w:rPr>
          <w:rFonts w:hint="eastAsia" w:ascii="Times New Roman" w:hAnsi="Times New Roman" w:eastAsia="方正仿宋_GB2312" w:cs="Times New Roman"/>
          <w:color w:val="auto"/>
          <w:kern w:val="2"/>
          <w:sz w:val="32"/>
          <w:szCs w:val="32"/>
          <w:highlight w:val="none"/>
          <w:lang w:val="en-US" w:eastAsia="zh-CN"/>
        </w:rPr>
        <w:t>测试工作</w:t>
      </w:r>
      <w:r>
        <w:rPr>
          <w:rFonts w:hint="default" w:ascii="Times New Roman" w:hAnsi="Times New Roman" w:eastAsia="仿宋_GB2312" w:cs="Times New Roman"/>
          <w:spacing w:val="0"/>
          <w:sz w:val="32"/>
          <w:szCs w:val="32"/>
        </w:rPr>
        <w:t>。</w:t>
      </w:r>
    </w:p>
    <w:p w14:paraId="7B5AF238">
      <w:pPr>
        <w:keepNext w:val="0"/>
        <w:keepLines w:val="0"/>
        <w:pageBreakBefore w:val="0"/>
        <w:widowControl/>
        <w:kinsoku/>
        <w:overflowPunct/>
        <w:topLinePunct w:val="0"/>
        <w:autoSpaceDE w:val="0"/>
        <w:autoSpaceDN w:val="0"/>
        <w:bidi w:val="0"/>
        <w:adjustRightInd w:val="0"/>
        <w:snapToGrid w:val="0"/>
        <w:spacing w:line="578" w:lineRule="exact"/>
        <w:ind w:left="0" w:leftChars="0" w:right="0" w:rightChars="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pacing w:val="0"/>
          <w:sz w:val="32"/>
          <w:szCs w:val="32"/>
          <w:lang w:val="en-US" w:eastAsia="zh-CN"/>
        </w:rPr>
        <w:t>交警三大队</w:t>
      </w:r>
      <w:r>
        <w:rPr>
          <w:rFonts w:hint="default" w:ascii="Times New Roman" w:hAnsi="Times New Roman" w:eastAsia="仿宋_GB2312" w:cs="Times New Roman"/>
          <w:spacing w:val="0"/>
          <w:sz w:val="32"/>
          <w:szCs w:val="32"/>
        </w:rPr>
        <w:t>负责处理道路测试试点过程中发生的交通违法行为和交通事故</w:t>
      </w:r>
      <w:r>
        <w:rPr>
          <w:rFonts w:hint="eastAsia" w:ascii="Times New Roman" w:hAnsi="Times New Roman" w:eastAsia="仿宋_GB2312" w:cs="Times New Roman"/>
          <w:spacing w:val="0"/>
          <w:sz w:val="32"/>
          <w:szCs w:val="32"/>
          <w:lang w:eastAsia="zh-CN"/>
        </w:rPr>
        <w:t>；对相关主体开展功能型无人车道路测试试点活动给予必要的指导及支持</w:t>
      </w:r>
      <w:r>
        <w:rPr>
          <w:rFonts w:hint="default" w:ascii="Times New Roman" w:hAnsi="Times New Roman" w:eastAsia="仿宋_GB2312" w:cs="Times New Roman"/>
          <w:spacing w:val="0"/>
          <w:sz w:val="32"/>
          <w:szCs w:val="32"/>
        </w:rPr>
        <w:t>。</w:t>
      </w:r>
    </w:p>
    <w:p w14:paraId="1893A083">
      <w:pPr>
        <w:pStyle w:val="2"/>
        <w:keepNext w:val="0"/>
        <w:keepLines w:val="0"/>
        <w:pageBreakBefore w:val="0"/>
        <w:widowControl/>
        <w:kinsoku/>
        <w:topLinePunct w:val="0"/>
        <w:autoSpaceDE w:val="0"/>
        <w:autoSpaceDN w:val="0"/>
        <w:bidi w:val="0"/>
        <w:adjustRightInd w:val="0"/>
        <w:snapToGrid w:val="0"/>
        <w:spacing w:line="578" w:lineRule="exact"/>
        <w:ind w:left="0" w:leftChars="0" w:right="0" w:rightChars="0" w:firstLine="632" w:firstLineChars="200"/>
        <w:jc w:val="both"/>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发改</w:t>
      </w:r>
      <w:r>
        <w:rPr>
          <w:rFonts w:hint="default" w:ascii="Times New Roman" w:hAnsi="Times New Roman" w:eastAsia="仿宋_GB2312" w:cs="Times New Roman"/>
          <w:b w:val="0"/>
          <w:bCs w:val="0"/>
          <w:spacing w:val="0"/>
          <w:sz w:val="32"/>
          <w:szCs w:val="32"/>
        </w:rPr>
        <w:t>局</w:t>
      </w:r>
      <w:r>
        <w:rPr>
          <w:rFonts w:hint="default" w:ascii="Times New Roman" w:hAnsi="Times New Roman" w:eastAsia="仿宋_GB2312" w:cs="Times New Roman"/>
          <w:b w:val="0"/>
          <w:bCs w:val="0"/>
          <w:spacing w:val="0"/>
          <w:sz w:val="32"/>
          <w:szCs w:val="32"/>
          <w:lang w:val="en-US" w:eastAsia="zh-CN"/>
        </w:rPr>
        <w:t>负责</w:t>
      </w:r>
      <w:r>
        <w:rPr>
          <w:rFonts w:hint="default" w:ascii="Times New Roman" w:hAnsi="Times New Roman" w:eastAsia="仿宋_GB2312" w:cs="Times New Roman"/>
          <w:b w:val="0"/>
          <w:bCs w:val="0"/>
          <w:spacing w:val="0"/>
          <w:sz w:val="32"/>
          <w:szCs w:val="32"/>
        </w:rPr>
        <w:t>统筹车路协同数据</w:t>
      </w:r>
      <w:r>
        <w:rPr>
          <w:rFonts w:hint="default" w:ascii="Times New Roman" w:hAnsi="Times New Roman" w:eastAsia="仿宋_GB2312" w:cs="Times New Roman"/>
          <w:b w:val="0"/>
          <w:bCs w:val="0"/>
          <w:spacing w:val="0"/>
          <w:sz w:val="32"/>
          <w:szCs w:val="32"/>
          <w:lang w:val="en-US" w:eastAsia="zh-CN"/>
        </w:rPr>
        <w:t>纳入城市数据大脑。</w:t>
      </w:r>
    </w:p>
    <w:p w14:paraId="66BADED5">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 w:cs="Times New Roman"/>
          <w:spacing w:val="0"/>
          <w:sz w:val="32"/>
          <w:szCs w:val="32"/>
          <w:lang w:val="en-US" w:eastAsia="zh-CN"/>
        </w:rPr>
        <w:t>市监分局</w:t>
      </w:r>
      <w:r>
        <w:rPr>
          <w:rFonts w:hint="default" w:ascii="Times New Roman" w:hAnsi="Times New Roman" w:eastAsia="仿宋_GB2312" w:cs="Times New Roman"/>
          <w:b w:val="0"/>
          <w:bCs w:val="0"/>
          <w:spacing w:val="0"/>
          <w:sz w:val="32"/>
          <w:szCs w:val="32"/>
          <w:lang w:val="en-US" w:eastAsia="zh-CN"/>
        </w:rPr>
        <w:t>负责</w:t>
      </w:r>
      <w:r>
        <w:rPr>
          <w:rFonts w:hint="eastAsia" w:ascii="Times New Roman" w:hAnsi="Times New Roman" w:eastAsia="仿宋_GB2312" w:cs="Times New Roman"/>
          <w:kern w:val="2"/>
          <w:sz w:val="32"/>
          <w:szCs w:val="32"/>
          <w:lang w:val="en-US" w:eastAsia="zh-CN"/>
        </w:rPr>
        <w:t>监督指导低速功能型无人车在外卖领域的测试工作</w:t>
      </w:r>
      <w:r>
        <w:rPr>
          <w:rFonts w:hint="eastAsia" w:ascii="Times New Roman" w:hAnsi="Times New Roman" w:eastAsia="仿宋_GB2312" w:cs="Times New Roman"/>
          <w:kern w:val="2"/>
          <w:sz w:val="32"/>
          <w:szCs w:val="32"/>
          <w:lang w:eastAsia="zh-CN"/>
        </w:rPr>
        <w:t>。</w:t>
      </w:r>
    </w:p>
    <w:p w14:paraId="2DF7F998">
      <w:pPr>
        <w:keepNext w:val="0"/>
        <w:keepLines w:val="0"/>
        <w:pageBreakBefore w:val="0"/>
        <w:widowControl w:val="0"/>
        <w:kinsoku/>
        <w:wordWrap/>
        <w:overflowPunct/>
        <w:topLinePunct w:val="0"/>
        <w:autoSpaceDE w:val="0"/>
        <w:autoSpaceDN w:val="0"/>
        <w:bidi w:val="0"/>
        <w:adjustRightInd w:val="0"/>
        <w:snapToGrid w:val="0"/>
        <w:spacing w:line="578" w:lineRule="exact"/>
        <w:ind w:left="0" w:leftChars="0" w:right="0" w:rightChars="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_GB2312" w:cs="Times New Roman"/>
          <w:spacing w:val="0"/>
          <w:sz w:val="32"/>
          <w:szCs w:val="32"/>
          <w:lang w:val="en-US" w:eastAsia="zh-CN"/>
        </w:rPr>
        <w:t>相关部门</w:t>
      </w:r>
      <w:r>
        <w:rPr>
          <w:rFonts w:hint="default" w:ascii="Times New Roman" w:hAnsi="Times New Roman" w:eastAsia="仿宋_GB2312" w:cs="Times New Roman"/>
          <w:sz w:val="32"/>
          <w:szCs w:val="32"/>
        </w:rPr>
        <w:t>根据工作需要，可授权委托国家或省市认可的从事智能网联汽车与车联网相关业务的第三方专业机构，</w:t>
      </w:r>
      <w:r>
        <w:rPr>
          <w:rFonts w:hint="default" w:ascii="Times New Roman" w:hAnsi="Times New Roman" w:eastAsia="仿宋_GB2312" w:cs="Times New Roman"/>
          <w:sz w:val="32"/>
          <w:szCs w:val="32"/>
          <w:lang w:val="en-US" w:eastAsia="zh-CN"/>
        </w:rPr>
        <w:t>协助开展</w:t>
      </w:r>
      <w:r>
        <w:rPr>
          <w:rFonts w:hint="default" w:ascii="Times New Roman" w:hAnsi="Times New Roman" w:eastAsia="仿宋_GB2312" w:cs="Times New Roman"/>
          <w:sz w:val="32"/>
          <w:szCs w:val="32"/>
        </w:rPr>
        <w:t>智能网联汽车道路测试的</w:t>
      </w:r>
      <w:r>
        <w:rPr>
          <w:rFonts w:hint="default" w:ascii="Times New Roman" w:hAnsi="Times New Roman" w:eastAsia="仿宋_GB2312" w:cs="Times New Roman"/>
          <w:sz w:val="32"/>
          <w:szCs w:val="32"/>
          <w:lang w:val="en-US" w:eastAsia="zh-CN"/>
        </w:rPr>
        <w:t>日常管理工作</w:t>
      </w:r>
      <w:r>
        <w:rPr>
          <w:rFonts w:hint="default" w:ascii="Times New Roman" w:hAnsi="Times New Roman" w:eastAsia="仿宋_GB2312" w:cs="Times New Roman"/>
          <w:sz w:val="32"/>
          <w:szCs w:val="32"/>
        </w:rPr>
        <w:t>，对智能网联汽车道路测试提供相关技术支撑和第三方服务，受委托的第三方机构接受工作小组的监督。</w:t>
      </w:r>
    </w:p>
    <w:p w14:paraId="5A4813AA">
      <w:pPr>
        <w:keepNext w:val="0"/>
        <w:keepLines w:val="0"/>
        <w:pageBreakBefore w:val="0"/>
        <w:kinsoku/>
        <w:overflowPunct/>
        <w:topLinePunct/>
        <w:bidi w:val="0"/>
        <w:adjustRightInd w:val="0"/>
        <w:snapToGrid w:val="0"/>
        <w:spacing w:line="578" w:lineRule="exact"/>
        <w:ind w:left="0" w:leftChars="0" w:right="0" w:rightChars="0" w:firstLine="0" w:firstLineChars="0"/>
        <w:jc w:val="center"/>
        <w:textAlignment w:val="auto"/>
        <w:outlineLvl w:val="0"/>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 xml:space="preserve">第三章 </w:t>
      </w:r>
      <w:r>
        <w:rPr>
          <w:rFonts w:hint="eastAsia" w:ascii="Times New Roman" w:hAnsi="Times New Roman" w:eastAsia="方正黑体_GBK" w:cs="Times New Roman"/>
          <w:color w:val="000000"/>
          <w:sz w:val="32"/>
          <w:szCs w:val="32"/>
          <w:lang w:val="en-US" w:eastAsia="zh-CN"/>
        </w:rPr>
        <w:t>测试</w:t>
      </w:r>
      <w:r>
        <w:rPr>
          <w:rFonts w:hint="default" w:ascii="Times New Roman" w:hAnsi="Times New Roman" w:eastAsia="方正黑体_GBK" w:cs="Times New Roman"/>
          <w:color w:val="000000"/>
          <w:sz w:val="32"/>
          <w:szCs w:val="32"/>
          <w:lang w:val="en-US" w:eastAsia="zh-CN"/>
        </w:rPr>
        <w:t>主体、</w:t>
      </w:r>
      <w:r>
        <w:rPr>
          <w:rFonts w:hint="eastAsia" w:ascii="Times New Roman" w:hAnsi="Times New Roman" w:eastAsia="方正黑体_GBK" w:cs="Times New Roman"/>
          <w:color w:val="000000"/>
          <w:sz w:val="32"/>
          <w:szCs w:val="32"/>
          <w:lang w:val="en-US" w:eastAsia="zh-CN"/>
        </w:rPr>
        <w:t>安全员</w:t>
      </w:r>
      <w:r>
        <w:rPr>
          <w:rFonts w:hint="default" w:ascii="Times New Roman" w:hAnsi="Times New Roman" w:eastAsia="方正黑体_GBK" w:cs="Times New Roman"/>
          <w:color w:val="000000"/>
          <w:sz w:val="32"/>
          <w:szCs w:val="32"/>
          <w:lang w:val="en-US" w:eastAsia="zh-CN"/>
        </w:rPr>
        <w:t>、车辆及道路</w:t>
      </w:r>
    </w:p>
    <w:p w14:paraId="297770B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s="Times New Roman"/>
          <w:color w:val="auto"/>
          <w:kern w:val="2"/>
          <w:sz w:val="32"/>
          <w:szCs w:val="32"/>
          <w:highlight w:val="none"/>
          <w:lang w:val="en-US" w:eastAsia="zh-CN"/>
        </w:rPr>
        <w:t>道路测试主体是指提出低速功能型无人车道路测试申请、组织道路测试活动并承担相应责任的主体，</w:t>
      </w:r>
      <w:r>
        <w:rPr>
          <w:rFonts w:hint="default"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lang w:val="en-US" w:eastAsia="zh-CN"/>
        </w:rPr>
        <w:t>的第一责任主体</w:t>
      </w:r>
      <w:r>
        <w:rPr>
          <w:rFonts w:hint="eastAsia" w:ascii="Times New Roman" w:hAnsi="Times New Roman" w:eastAsia="仿宋_GB2312" w:cs="Times New Roman"/>
          <w:sz w:val="32"/>
          <w:szCs w:val="32"/>
          <w:lang w:val="en-US" w:eastAsia="zh-CN"/>
        </w:rPr>
        <w:t>。</w:t>
      </w:r>
      <w:r>
        <w:rPr>
          <w:rFonts w:hint="eastAsia" w:ascii="Times New Roman" w:hAnsi="Times New Roman" w:eastAsia="方正仿宋_GB2312" w:cs="Times New Roman"/>
          <w:color w:val="auto"/>
          <w:kern w:val="2"/>
          <w:sz w:val="32"/>
          <w:szCs w:val="32"/>
          <w:highlight w:val="none"/>
          <w:lang w:val="en-US" w:eastAsia="zh-CN"/>
        </w:rPr>
        <w:t>应符合下列条件：</w:t>
      </w:r>
    </w:p>
    <w:p w14:paraId="57108EB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s="Times New Roman"/>
          <w:color w:val="auto"/>
          <w:kern w:val="2"/>
          <w:sz w:val="32"/>
          <w:szCs w:val="32"/>
          <w:highlight w:val="none"/>
          <w:lang w:eastAsia="zh-CN"/>
        </w:rPr>
      </w:pPr>
      <w:r>
        <w:rPr>
          <w:rFonts w:hint="eastAsia" w:ascii="Times New Roman" w:hAnsi="Times New Roman" w:eastAsia="方正仿宋_GB2312" w:cs="Times New Roman"/>
          <w:color w:val="auto"/>
          <w:kern w:val="2"/>
          <w:sz w:val="32"/>
          <w:szCs w:val="32"/>
          <w:highlight w:val="none"/>
          <w:lang w:eastAsia="zh-CN"/>
        </w:rPr>
        <w:t>（</w:t>
      </w:r>
      <w:r>
        <w:rPr>
          <w:rFonts w:hint="eastAsia" w:ascii="Times New Roman" w:hAnsi="Times New Roman" w:eastAsia="方正仿宋_GB2312" w:cs="Times New Roman"/>
          <w:color w:val="auto"/>
          <w:kern w:val="2"/>
          <w:sz w:val="32"/>
          <w:szCs w:val="32"/>
          <w:highlight w:val="none"/>
          <w:lang w:val="en-US" w:eastAsia="zh-CN"/>
        </w:rPr>
        <w:t>一</w:t>
      </w:r>
      <w:r>
        <w:rPr>
          <w:rFonts w:hint="eastAsia" w:ascii="Times New Roman" w:hAnsi="Times New Roman" w:eastAsia="方正仿宋_GB2312" w:cs="Times New Roman"/>
          <w:color w:val="auto"/>
          <w:kern w:val="2"/>
          <w:sz w:val="32"/>
          <w:szCs w:val="32"/>
          <w:highlight w:val="none"/>
          <w:lang w:eastAsia="zh-CN"/>
        </w:rPr>
        <w:t>）</w:t>
      </w:r>
      <w:r>
        <w:rPr>
          <w:rFonts w:hint="eastAsia" w:ascii="Times New Roman" w:hAnsi="Times New Roman" w:eastAsia="方正仿宋_GB2312" w:cs="Times New Roman"/>
          <w:snapToGrid w:val="0"/>
          <w:color w:val="auto"/>
          <w:kern w:val="0"/>
          <w:sz w:val="32"/>
          <w:szCs w:val="32"/>
          <w:highlight w:val="none"/>
        </w:rPr>
        <w:t>在</w:t>
      </w:r>
      <w:r>
        <w:rPr>
          <w:rFonts w:hint="eastAsia" w:ascii="Times New Roman" w:hAnsi="Times New Roman" w:eastAsia="方正仿宋_GB2312" w:cs="Times New Roman"/>
          <w:snapToGrid w:val="0"/>
          <w:color w:val="auto"/>
          <w:kern w:val="0"/>
          <w:sz w:val="32"/>
          <w:szCs w:val="32"/>
          <w:highlight w:val="none"/>
          <w:lang w:val="en-US" w:eastAsia="zh-CN"/>
        </w:rPr>
        <w:t>达州高新区</w:t>
      </w:r>
      <w:r>
        <w:rPr>
          <w:rFonts w:hint="eastAsia" w:ascii="Times New Roman" w:hAnsi="Times New Roman" w:eastAsia="方正仿宋_GB2312" w:cs="Times New Roman"/>
          <w:snapToGrid w:val="0"/>
          <w:color w:val="auto"/>
          <w:kern w:val="0"/>
          <w:sz w:val="32"/>
          <w:szCs w:val="32"/>
          <w:highlight w:val="none"/>
        </w:rPr>
        <w:t>内登记注册的独立法人单位或多个独立法人单位组成联合体</w:t>
      </w:r>
      <w:r>
        <w:rPr>
          <w:rFonts w:hint="eastAsia" w:ascii="Times New Roman" w:hAnsi="Times New Roman" w:eastAsia="方正仿宋_GB2312" w:cs="Times New Roman"/>
          <w:snapToGrid w:val="0"/>
          <w:color w:val="auto"/>
          <w:kern w:val="0"/>
          <w:sz w:val="32"/>
          <w:szCs w:val="32"/>
          <w:highlight w:val="none"/>
          <w:lang w:eastAsia="zh-CN"/>
        </w:rPr>
        <w:t>，</w:t>
      </w:r>
      <w:r>
        <w:rPr>
          <w:rFonts w:hint="eastAsia" w:ascii="Times New Roman" w:hAnsi="Times New Roman" w:eastAsia="方正仿宋_GB2312" w:cs="Times New Roman"/>
          <w:snapToGrid w:val="0"/>
          <w:color w:val="auto"/>
          <w:kern w:val="0"/>
          <w:sz w:val="32"/>
          <w:szCs w:val="32"/>
          <w:highlight w:val="none"/>
        </w:rPr>
        <w:t>由多个独立法人单位联合组成的</w:t>
      </w:r>
      <w:r>
        <w:rPr>
          <w:rFonts w:hint="eastAsia" w:ascii="Times New Roman" w:hAnsi="Times New Roman" w:eastAsia="方正仿宋_GB2312" w:cs="Times New Roman"/>
          <w:snapToGrid w:val="0"/>
          <w:color w:val="auto"/>
          <w:kern w:val="0"/>
          <w:sz w:val="32"/>
          <w:szCs w:val="32"/>
          <w:highlight w:val="none"/>
          <w:lang w:val="en-US" w:eastAsia="zh-CN"/>
        </w:rPr>
        <w:t>测试</w:t>
      </w:r>
      <w:r>
        <w:rPr>
          <w:rFonts w:hint="eastAsia" w:ascii="Times New Roman" w:hAnsi="Times New Roman" w:eastAsia="方正仿宋_GB2312" w:cs="Times New Roman"/>
          <w:snapToGrid w:val="0"/>
          <w:color w:val="auto"/>
          <w:kern w:val="0"/>
          <w:sz w:val="32"/>
          <w:szCs w:val="32"/>
          <w:highlight w:val="none"/>
        </w:rPr>
        <w:t>主体</w:t>
      </w:r>
      <w:r>
        <w:rPr>
          <w:rFonts w:hint="eastAsia" w:ascii="Times New Roman" w:hAnsi="Times New Roman" w:eastAsia="方正仿宋_GB2312" w:cs="Times New Roman"/>
          <w:snapToGrid w:val="0"/>
          <w:color w:val="auto"/>
          <w:kern w:val="0"/>
          <w:sz w:val="32"/>
          <w:szCs w:val="32"/>
          <w:highlight w:val="none"/>
          <w:lang w:eastAsia="zh-CN"/>
        </w:rPr>
        <w:t>，</w:t>
      </w:r>
      <w:r>
        <w:rPr>
          <w:rFonts w:hint="eastAsia" w:ascii="Times New Roman" w:hAnsi="Times New Roman" w:eastAsia="方正仿宋_GB2312" w:cs="Times New Roman"/>
          <w:snapToGrid w:val="0"/>
          <w:color w:val="auto"/>
          <w:kern w:val="0"/>
          <w:sz w:val="32"/>
          <w:szCs w:val="32"/>
          <w:highlight w:val="none"/>
        </w:rPr>
        <w:t>其中应至少有一个单位具备</w:t>
      </w:r>
      <w:r>
        <w:rPr>
          <w:rFonts w:hint="eastAsia" w:ascii="Times New Roman" w:hAnsi="Times New Roman" w:eastAsia="方正仿宋_GB2312" w:cs="Times New Roman"/>
          <w:snapToGrid w:val="0"/>
          <w:color w:val="auto"/>
          <w:kern w:val="0"/>
          <w:sz w:val="32"/>
          <w:szCs w:val="32"/>
          <w:highlight w:val="none"/>
          <w:lang w:val="en-US" w:eastAsia="zh-CN"/>
        </w:rPr>
        <w:t>测试</w:t>
      </w:r>
      <w:r>
        <w:rPr>
          <w:rFonts w:hint="eastAsia" w:ascii="Times New Roman" w:hAnsi="Times New Roman" w:eastAsia="方正仿宋_GB2312" w:cs="Times New Roman"/>
          <w:snapToGrid w:val="0"/>
          <w:color w:val="auto"/>
          <w:kern w:val="0"/>
          <w:sz w:val="32"/>
          <w:szCs w:val="32"/>
          <w:highlight w:val="none"/>
        </w:rPr>
        <w:t>能力</w:t>
      </w:r>
      <w:r>
        <w:rPr>
          <w:rFonts w:hint="eastAsia" w:ascii="Times New Roman" w:hAnsi="Times New Roman" w:eastAsia="方正仿宋_GB2312" w:cs="Times New Roman"/>
          <w:snapToGrid w:val="0"/>
          <w:color w:val="auto"/>
          <w:kern w:val="0"/>
          <w:sz w:val="32"/>
          <w:szCs w:val="32"/>
          <w:highlight w:val="none"/>
          <w:lang w:eastAsia="zh-CN"/>
        </w:rPr>
        <w:t>，</w:t>
      </w:r>
      <w:r>
        <w:rPr>
          <w:rFonts w:hint="eastAsia" w:ascii="Times New Roman" w:hAnsi="Times New Roman" w:eastAsia="方正仿宋_GB2312" w:cs="Times New Roman"/>
          <w:snapToGrid w:val="0"/>
          <w:color w:val="auto"/>
          <w:kern w:val="0"/>
          <w:sz w:val="32"/>
          <w:szCs w:val="32"/>
          <w:highlight w:val="none"/>
        </w:rPr>
        <w:t>且各单位应签署</w:t>
      </w:r>
      <w:r>
        <w:rPr>
          <w:rFonts w:hint="eastAsia" w:ascii="Times New Roman" w:hAnsi="Times New Roman" w:eastAsia="方正仿宋_GB2312" w:cs="Times New Roman"/>
          <w:snapToGrid w:val="0"/>
          <w:color w:val="auto"/>
          <w:kern w:val="0"/>
          <w:sz w:val="32"/>
          <w:szCs w:val="32"/>
          <w:highlight w:val="none"/>
          <w:lang w:val="en-US" w:eastAsia="zh-CN"/>
        </w:rPr>
        <w:t>测试</w:t>
      </w:r>
      <w:r>
        <w:rPr>
          <w:rFonts w:hint="eastAsia" w:ascii="Times New Roman" w:hAnsi="Times New Roman" w:eastAsia="方正仿宋_GB2312" w:cs="Times New Roman"/>
          <w:snapToGrid w:val="0"/>
          <w:color w:val="auto"/>
          <w:kern w:val="0"/>
          <w:sz w:val="32"/>
          <w:szCs w:val="32"/>
          <w:highlight w:val="none"/>
        </w:rPr>
        <w:t>服务及相关侵权责任划分的协议</w:t>
      </w:r>
      <w:r>
        <w:rPr>
          <w:rFonts w:hint="eastAsia" w:ascii="Times New Roman" w:hAnsi="Times New Roman" w:eastAsia="方正仿宋_GB2312" w:cs="Times New Roman"/>
          <w:snapToGrid w:val="0"/>
          <w:color w:val="auto"/>
          <w:kern w:val="0"/>
          <w:sz w:val="32"/>
          <w:szCs w:val="32"/>
          <w:highlight w:val="none"/>
          <w:lang w:eastAsia="zh-CN"/>
        </w:rPr>
        <w:t>；</w:t>
      </w:r>
    </w:p>
    <w:p w14:paraId="134D33D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s="Times New Roman"/>
          <w:color w:val="auto"/>
          <w:kern w:val="2"/>
          <w:sz w:val="32"/>
          <w:szCs w:val="32"/>
          <w:highlight w:val="none"/>
        </w:rPr>
      </w:pPr>
      <w:r>
        <w:rPr>
          <w:rFonts w:hint="eastAsia" w:ascii="Times New Roman" w:hAnsi="Times New Roman" w:eastAsia="方正仿宋_GB2312" w:cs="Times New Roman"/>
          <w:color w:val="auto"/>
          <w:kern w:val="2"/>
          <w:sz w:val="32"/>
          <w:szCs w:val="32"/>
          <w:highlight w:val="none"/>
          <w:lang w:eastAsia="zh-CN"/>
        </w:rPr>
        <w:t>（</w:t>
      </w:r>
      <w:r>
        <w:rPr>
          <w:rFonts w:hint="eastAsia" w:ascii="Times New Roman" w:hAnsi="Times New Roman" w:eastAsia="方正仿宋_GB2312" w:cs="Times New Roman"/>
          <w:color w:val="auto"/>
          <w:kern w:val="2"/>
          <w:sz w:val="32"/>
          <w:szCs w:val="32"/>
          <w:highlight w:val="none"/>
          <w:lang w:val="en-US" w:eastAsia="zh-CN"/>
        </w:rPr>
        <w:t>二</w:t>
      </w:r>
      <w:r>
        <w:rPr>
          <w:rFonts w:hint="eastAsia" w:ascii="Times New Roman" w:hAnsi="Times New Roman" w:eastAsia="方正仿宋_GB2312" w:cs="Times New Roman"/>
          <w:color w:val="auto"/>
          <w:kern w:val="2"/>
          <w:sz w:val="32"/>
          <w:szCs w:val="32"/>
          <w:highlight w:val="none"/>
          <w:lang w:eastAsia="zh-CN"/>
        </w:rPr>
        <w:t>）</w:t>
      </w:r>
      <w:r>
        <w:rPr>
          <w:rFonts w:hint="eastAsia" w:ascii="Times New Roman" w:hAnsi="Times New Roman" w:eastAsia="方正仿宋_GB2312" w:cs="Times New Roman"/>
          <w:color w:val="auto"/>
          <w:kern w:val="2"/>
          <w:sz w:val="32"/>
          <w:szCs w:val="32"/>
          <w:highlight w:val="none"/>
        </w:rPr>
        <w:t>具备</w:t>
      </w:r>
      <w:r>
        <w:rPr>
          <w:rFonts w:hint="eastAsia" w:ascii="Times New Roman" w:hAnsi="Times New Roman" w:eastAsia="方正仿宋_GB2312" w:cs="Times New Roman"/>
          <w:color w:val="auto"/>
          <w:kern w:val="2"/>
          <w:sz w:val="32"/>
          <w:szCs w:val="32"/>
          <w:highlight w:val="none"/>
          <w:lang w:eastAsia="zh-CN"/>
        </w:rPr>
        <w:t>低速功能型无人车</w:t>
      </w:r>
      <w:r>
        <w:rPr>
          <w:rFonts w:hint="eastAsia" w:ascii="Times New Roman" w:hAnsi="Times New Roman" w:eastAsia="方正仿宋_GB2312" w:cs="Times New Roman"/>
          <w:color w:val="auto"/>
          <w:kern w:val="2"/>
          <w:sz w:val="32"/>
          <w:szCs w:val="32"/>
          <w:highlight w:val="none"/>
        </w:rPr>
        <w:t>及零部件制造、技术研发、试验检测或</w:t>
      </w:r>
      <w:r>
        <w:rPr>
          <w:rFonts w:hint="eastAsia" w:ascii="Times New Roman" w:hAnsi="Times New Roman" w:eastAsia="方正仿宋_GB2312" w:cs="Times New Roman"/>
          <w:color w:val="auto"/>
          <w:kern w:val="2"/>
          <w:sz w:val="32"/>
          <w:szCs w:val="32"/>
          <w:highlight w:val="none"/>
          <w:lang w:val="en-US" w:eastAsia="zh-CN"/>
        </w:rPr>
        <w:t>测试</w:t>
      </w:r>
      <w:r>
        <w:rPr>
          <w:rFonts w:hint="eastAsia" w:ascii="Times New Roman" w:hAnsi="Times New Roman" w:eastAsia="方正仿宋_GB2312" w:cs="Times New Roman"/>
          <w:color w:val="auto"/>
          <w:kern w:val="2"/>
          <w:sz w:val="32"/>
          <w:szCs w:val="32"/>
          <w:highlight w:val="none"/>
        </w:rPr>
        <w:t>等相关业务能力；</w:t>
      </w:r>
    </w:p>
    <w:p w14:paraId="61AF6FF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（三）具备对</w:t>
      </w:r>
      <w:r>
        <w:rPr>
          <w:rFonts w:hint="eastAsia" w:ascii="Times New Roman" w:hAnsi="Times New Roman" w:eastAsia="方正仿宋_GB2312"/>
          <w:color w:val="auto"/>
          <w:sz w:val="32"/>
          <w:szCs w:val="32"/>
          <w:highlight w:val="none"/>
          <w:lang w:val="en-US" w:eastAsia="zh-CN"/>
        </w:rPr>
        <w:t>道路测试车辆</w:t>
      </w:r>
      <w:r>
        <w:rPr>
          <w:rFonts w:ascii="Times New Roman" w:hAnsi="Times New Roman" w:eastAsia="方正仿宋_GB2312"/>
          <w:color w:val="auto"/>
          <w:sz w:val="32"/>
          <w:szCs w:val="32"/>
          <w:highlight w:val="none"/>
        </w:rPr>
        <w:t>进行事件记录、分析、重现和实施远程实时监控的能力</w:t>
      </w:r>
      <w:r>
        <w:rPr>
          <w:rFonts w:hint="eastAsia" w:ascii="Times New Roman" w:hAnsi="Times New Roman" w:eastAsia="方正仿宋_GB2312"/>
          <w:color w:val="auto"/>
          <w:sz w:val="32"/>
          <w:szCs w:val="32"/>
          <w:highlight w:val="none"/>
          <w:lang w:eastAsia="zh-CN"/>
        </w:rPr>
        <w:t>，并</w:t>
      </w:r>
      <w:r>
        <w:rPr>
          <w:rFonts w:hint="eastAsia" w:ascii="Times New Roman" w:hAnsi="Times New Roman" w:eastAsia="方正仿宋_GB2312"/>
          <w:color w:val="auto"/>
          <w:sz w:val="32"/>
          <w:szCs w:val="32"/>
          <w:highlight w:val="none"/>
          <w:lang w:val="en-US" w:eastAsia="zh-CN"/>
        </w:rPr>
        <w:t>按牵头部门要求将相关数据实时上传至指定的安全监测平台</w:t>
      </w:r>
      <w:r>
        <w:rPr>
          <w:rFonts w:hint="eastAsia" w:ascii="Times New Roman" w:hAnsi="Times New Roman" w:eastAsia="方正仿宋_GB2312"/>
          <w:color w:val="auto"/>
          <w:sz w:val="32"/>
          <w:szCs w:val="32"/>
          <w:highlight w:val="none"/>
          <w:lang w:eastAsia="zh-CN"/>
        </w:rPr>
        <w:t>；</w:t>
      </w:r>
    </w:p>
    <w:p w14:paraId="42028BC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（四）具有完善的</w:t>
      </w:r>
      <w:r>
        <w:rPr>
          <w:rFonts w:hint="eastAsia" w:ascii="Times New Roman" w:hAnsi="Times New Roman" w:eastAsia="方正仿宋_GB2312"/>
          <w:color w:val="auto"/>
          <w:sz w:val="32"/>
          <w:szCs w:val="32"/>
          <w:highlight w:val="none"/>
          <w:lang w:eastAsia="zh-CN"/>
        </w:rPr>
        <w:t>低速功能型无人车道路测试</w:t>
      </w:r>
      <w:r>
        <w:rPr>
          <w:rFonts w:ascii="Times New Roman" w:hAnsi="Times New Roman" w:eastAsia="方正仿宋_GB2312"/>
          <w:color w:val="auto"/>
          <w:sz w:val="32"/>
          <w:szCs w:val="32"/>
          <w:highlight w:val="none"/>
        </w:rPr>
        <w:t>方案</w:t>
      </w:r>
      <w:r>
        <w:rPr>
          <w:rFonts w:hint="eastAsia" w:ascii="Times New Roman" w:hAnsi="Times New Roman" w:eastAsia="方正仿宋_GB2312"/>
          <w:color w:val="auto"/>
          <w:sz w:val="32"/>
          <w:szCs w:val="32"/>
          <w:highlight w:val="none"/>
          <w:lang w:eastAsia="zh-CN"/>
        </w:rPr>
        <w:t>，具有低速功能型无人车自动驾驶功能测试评价规程</w:t>
      </w:r>
      <w:r>
        <w:rPr>
          <w:rFonts w:ascii="Times New Roman" w:hAnsi="Times New Roman" w:eastAsia="方正仿宋_GB2312"/>
          <w:color w:val="auto"/>
          <w:sz w:val="32"/>
          <w:szCs w:val="32"/>
          <w:highlight w:val="none"/>
        </w:rPr>
        <w:t>；</w:t>
      </w:r>
    </w:p>
    <w:p w14:paraId="028B9B9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五</w:t>
      </w:r>
      <w:r>
        <w:rPr>
          <w:rFonts w:ascii="Times New Roman" w:hAnsi="Times New Roman" w:eastAsia="方正仿宋_GB2312"/>
          <w:color w:val="auto"/>
          <w:sz w:val="32"/>
          <w:szCs w:val="32"/>
          <w:highlight w:val="none"/>
        </w:rPr>
        <w:t>）具备足够的民事赔偿能力</w:t>
      </w:r>
      <w:r>
        <w:rPr>
          <w:rFonts w:hint="eastAsia" w:ascii="Times New Roman" w:hAnsi="Times New Roman" w:eastAsia="方正仿宋_GB2312"/>
          <w:color w:val="auto"/>
          <w:sz w:val="32"/>
          <w:szCs w:val="32"/>
          <w:highlight w:val="none"/>
          <w:lang w:eastAsia="zh-CN"/>
        </w:rPr>
        <w:t>，为每车购买不低于</w:t>
      </w:r>
      <w:r>
        <w:rPr>
          <w:rFonts w:hint="eastAsia" w:ascii="Times New Roman" w:hAnsi="Times New Roman" w:eastAsia="方正仿宋_GB2312"/>
          <w:color w:val="auto"/>
          <w:sz w:val="32"/>
          <w:szCs w:val="32"/>
          <w:highlight w:val="none"/>
          <w:lang w:val="en-US" w:eastAsia="zh-CN"/>
        </w:rPr>
        <w:t>500万元人民币的相关责任险</w:t>
      </w:r>
      <w:r>
        <w:rPr>
          <w:rFonts w:hint="default"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且须</w:t>
      </w:r>
      <w:r>
        <w:rPr>
          <w:rFonts w:hint="default" w:ascii="Times New Roman" w:hAnsi="Times New Roman" w:eastAsia="方正仿宋_GB2312"/>
          <w:color w:val="auto"/>
          <w:sz w:val="32"/>
          <w:szCs w:val="32"/>
          <w:highlight w:val="none"/>
          <w:lang w:val="en-US" w:eastAsia="zh-CN"/>
        </w:rPr>
        <w:t>明确保险使用性质</w:t>
      </w:r>
      <w:r>
        <w:rPr>
          <w:rFonts w:ascii="Times New Roman" w:hAnsi="Times New Roman" w:eastAsia="方正仿宋_GB2312"/>
          <w:color w:val="auto"/>
          <w:sz w:val="32"/>
          <w:szCs w:val="32"/>
          <w:highlight w:val="none"/>
        </w:rPr>
        <w:t>；</w:t>
      </w:r>
    </w:p>
    <w:p w14:paraId="28AB200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val="en-US" w:eastAsia="zh-CN"/>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六</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落实安全主体责任，制定健全的运行</w:t>
      </w:r>
      <w:r>
        <w:rPr>
          <w:rFonts w:ascii="Times New Roman" w:hAnsi="Times New Roman" w:eastAsia="方正仿宋_GB2312"/>
          <w:color w:val="auto"/>
          <w:sz w:val="32"/>
          <w:szCs w:val="32"/>
          <w:highlight w:val="none"/>
        </w:rPr>
        <w:t>安全管理</w:t>
      </w:r>
      <w:r>
        <w:rPr>
          <w:rFonts w:hint="eastAsia" w:ascii="Times New Roman" w:hAnsi="Times New Roman" w:eastAsia="方正仿宋_GB2312"/>
          <w:color w:val="auto"/>
          <w:sz w:val="32"/>
          <w:szCs w:val="32"/>
          <w:highlight w:val="none"/>
          <w:lang w:val="en-US" w:eastAsia="zh-CN"/>
        </w:rPr>
        <w:t>制度</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在</w:t>
      </w:r>
      <w:r>
        <w:rPr>
          <w:rFonts w:ascii="Times New Roman" w:hAnsi="Times New Roman" w:eastAsia="方正仿宋_GB2312"/>
          <w:color w:val="auto"/>
          <w:sz w:val="32"/>
          <w:szCs w:val="32"/>
          <w:highlight w:val="none"/>
        </w:rPr>
        <w:t>本地</w:t>
      </w:r>
      <w:r>
        <w:rPr>
          <w:rFonts w:hint="eastAsia" w:ascii="Times New Roman" w:hAnsi="Times New Roman" w:eastAsia="方正仿宋_GB2312"/>
          <w:color w:val="auto"/>
          <w:sz w:val="32"/>
          <w:szCs w:val="32"/>
          <w:highlight w:val="none"/>
          <w:lang w:val="en-US" w:eastAsia="zh-CN"/>
        </w:rPr>
        <w:t>建立</w:t>
      </w:r>
      <w:r>
        <w:rPr>
          <w:rFonts w:ascii="Times New Roman" w:hAnsi="Times New Roman" w:eastAsia="方正仿宋_GB2312"/>
          <w:color w:val="auto"/>
          <w:sz w:val="32"/>
          <w:szCs w:val="32"/>
          <w:highlight w:val="none"/>
        </w:rPr>
        <w:t>远程</w:t>
      </w:r>
      <w:r>
        <w:rPr>
          <w:rFonts w:hint="eastAsia" w:ascii="Times New Roman" w:hAnsi="Times New Roman" w:eastAsia="方正仿宋_GB2312"/>
          <w:color w:val="auto"/>
          <w:sz w:val="32"/>
          <w:szCs w:val="32"/>
          <w:highlight w:val="none"/>
          <w:lang w:val="en-US" w:eastAsia="zh-CN"/>
        </w:rPr>
        <w:t>监控</w:t>
      </w:r>
      <w:r>
        <w:rPr>
          <w:rFonts w:ascii="Times New Roman" w:hAnsi="Times New Roman" w:eastAsia="方正仿宋_GB2312"/>
          <w:color w:val="auto"/>
          <w:sz w:val="32"/>
          <w:szCs w:val="32"/>
          <w:highlight w:val="none"/>
        </w:rPr>
        <w:t>平台和接管保障机制，为</w:t>
      </w:r>
      <w:r>
        <w:rPr>
          <w:rFonts w:hint="eastAsia" w:ascii="Times New Roman" w:hAnsi="Times New Roman" w:eastAsia="方正仿宋_GB2312"/>
          <w:color w:val="auto"/>
          <w:sz w:val="32"/>
          <w:szCs w:val="32"/>
          <w:highlight w:val="none"/>
          <w:lang w:eastAsia="zh-CN"/>
        </w:rPr>
        <w:t>车</w:t>
      </w:r>
      <w:r>
        <w:rPr>
          <w:rFonts w:hint="eastAsia" w:ascii="Times New Roman" w:hAnsi="Times New Roman" w:eastAsia="方正仿宋_GB2312"/>
          <w:color w:val="auto"/>
          <w:sz w:val="32"/>
          <w:szCs w:val="32"/>
          <w:highlight w:val="none"/>
          <w:lang w:val="en-US" w:eastAsia="zh-CN"/>
        </w:rPr>
        <w:t>辆</w:t>
      </w:r>
      <w:r>
        <w:rPr>
          <w:rFonts w:ascii="Times New Roman" w:hAnsi="Times New Roman" w:eastAsia="方正仿宋_GB2312"/>
          <w:color w:val="auto"/>
          <w:sz w:val="32"/>
          <w:szCs w:val="32"/>
          <w:highlight w:val="none"/>
        </w:rPr>
        <w:t>配备</w:t>
      </w:r>
      <w:r>
        <w:rPr>
          <w:rFonts w:hint="eastAsia" w:ascii="Times New Roman" w:hAnsi="Times New Roman" w:eastAsia="方正仿宋_GB2312"/>
          <w:color w:val="auto"/>
          <w:sz w:val="32"/>
          <w:szCs w:val="32"/>
          <w:highlight w:val="none"/>
          <w:lang w:val="en-US" w:eastAsia="zh-CN"/>
        </w:rPr>
        <w:t>专属远程</w:t>
      </w:r>
      <w:r>
        <w:rPr>
          <w:rFonts w:ascii="Times New Roman" w:hAnsi="Times New Roman" w:eastAsia="方正仿宋_GB2312"/>
          <w:color w:val="auto"/>
          <w:sz w:val="32"/>
          <w:szCs w:val="32"/>
          <w:highlight w:val="none"/>
        </w:rPr>
        <w:t>安全员</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具备实时掌握车辆运行状态，随时接管车辆的能力；</w:t>
      </w:r>
    </w:p>
    <w:p w14:paraId="0661AD1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val="en-US" w:eastAsia="zh-CN"/>
        </w:rPr>
        <w:t>（七）</w:t>
      </w:r>
      <w:r>
        <w:rPr>
          <w:rFonts w:ascii="Times New Roman" w:hAnsi="Times New Roman" w:eastAsia="方正仿宋_GB2312"/>
          <w:color w:val="auto"/>
          <w:sz w:val="32"/>
          <w:szCs w:val="32"/>
          <w:highlight w:val="none"/>
        </w:rPr>
        <w:t>建立</w:t>
      </w:r>
      <w:r>
        <w:rPr>
          <w:rFonts w:hint="eastAsia" w:ascii="Times New Roman" w:hAnsi="Times New Roman" w:eastAsia="方正仿宋_GB2312"/>
          <w:color w:val="auto"/>
          <w:sz w:val="32"/>
          <w:szCs w:val="32"/>
          <w:highlight w:val="none"/>
          <w:lang w:eastAsia="zh-CN"/>
        </w:rPr>
        <w:t>现场</w:t>
      </w:r>
      <w:r>
        <w:rPr>
          <w:rFonts w:ascii="Times New Roman" w:hAnsi="Times New Roman" w:eastAsia="方正仿宋_GB2312"/>
          <w:color w:val="auto"/>
          <w:sz w:val="32"/>
          <w:szCs w:val="32"/>
          <w:highlight w:val="none"/>
        </w:rPr>
        <w:t>安全员网格化制度，</w:t>
      </w:r>
      <w:r>
        <w:rPr>
          <w:rFonts w:hint="eastAsia" w:ascii="Times New Roman" w:hAnsi="Times New Roman" w:eastAsia="方正仿宋_GB2312"/>
          <w:color w:val="auto"/>
          <w:sz w:val="32"/>
          <w:szCs w:val="32"/>
          <w:highlight w:val="none"/>
          <w:lang w:val="en-US" w:eastAsia="zh-CN"/>
        </w:rPr>
        <w:t>为车辆配备现场安全员，</w:t>
      </w:r>
      <w:r>
        <w:rPr>
          <w:rFonts w:ascii="Times New Roman" w:hAnsi="Times New Roman" w:eastAsia="方正仿宋_GB2312"/>
          <w:color w:val="auto"/>
          <w:sz w:val="32"/>
          <w:szCs w:val="32"/>
          <w:highlight w:val="none"/>
        </w:rPr>
        <w:t>具备1</w:t>
      </w:r>
      <w:r>
        <w:rPr>
          <w:rFonts w:hint="eastAsia" w:ascii="Times New Roman" w:hAnsi="Times New Roman" w:eastAsia="方正仿宋_GB2312"/>
          <w:color w:val="auto"/>
          <w:sz w:val="32"/>
          <w:szCs w:val="32"/>
          <w:highlight w:val="none"/>
          <w:lang w:val="en-US" w:eastAsia="zh-CN"/>
        </w:rPr>
        <w:t>0</w:t>
      </w:r>
      <w:r>
        <w:rPr>
          <w:rFonts w:ascii="Times New Roman" w:hAnsi="Times New Roman" w:eastAsia="方正仿宋_GB2312"/>
          <w:color w:val="auto"/>
          <w:sz w:val="32"/>
          <w:szCs w:val="32"/>
          <w:highlight w:val="none"/>
        </w:rPr>
        <w:t>分钟内抵达现场开展现场救援、应急处理以及配合处理交通事故等</w:t>
      </w:r>
      <w:r>
        <w:rPr>
          <w:rFonts w:hint="eastAsia" w:ascii="Times New Roman" w:hAnsi="Times New Roman" w:eastAsia="方正仿宋_GB2312"/>
          <w:color w:val="auto"/>
          <w:sz w:val="32"/>
          <w:szCs w:val="32"/>
          <w:highlight w:val="none"/>
        </w:rPr>
        <w:t>突发事件的能力</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定期为安全员开展培训和考核等工作</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确保</w:t>
      </w:r>
      <w:r>
        <w:rPr>
          <w:rFonts w:hint="eastAsia" w:ascii="Times New Roman" w:hAnsi="Times New Roman" w:eastAsia="方正仿宋_GB2312"/>
          <w:color w:val="auto"/>
          <w:sz w:val="32"/>
          <w:szCs w:val="32"/>
          <w:highlight w:val="none"/>
          <w:lang w:eastAsia="zh-CN"/>
        </w:rPr>
        <w:t>车辆安全</w:t>
      </w:r>
      <w:r>
        <w:rPr>
          <w:rFonts w:ascii="Times New Roman" w:hAnsi="Times New Roman" w:eastAsia="方正仿宋_GB2312"/>
          <w:color w:val="auto"/>
          <w:sz w:val="32"/>
          <w:szCs w:val="32"/>
          <w:highlight w:val="none"/>
        </w:rPr>
        <w:t>运行</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建立</w:t>
      </w:r>
      <w:r>
        <w:rPr>
          <w:rFonts w:ascii="Times New Roman" w:hAnsi="Times New Roman" w:eastAsia="方正仿宋_GB2312"/>
          <w:color w:val="auto"/>
          <w:sz w:val="32"/>
          <w:szCs w:val="32"/>
          <w:highlight w:val="none"/>
        </w:rPr>
        <w:t>风险应对机制，</w:t>
      </w:r>
      <w:r>
        <w:rPr>
          <w:rFonts w:hint="eastAsia" w:ascii="Times New Roman" w:hAnsi="Times New Roman" w:eastAsia="方正仿宋_GB2312"/>
          <w:color w:val="auto"/>
          <w:sz w:val="32"/>
          <w:szCs w:val="32"/>
          <w:highlight w:val="none"/>
          <w:lang w:val="en-US" w:eastAsia="zh-CN"/>
        </w:rPr>
        <w:t>针对</w:t>
      </w:r>
      <w:r>
        <w:rPr>
          <w:rFonts w:ascii="Times New Roman" w:hAnsi="Times New Roman" w:eastAsia="方正仿宋_GB2312"/>
          <w:color w:val="auto"/>
          <w:sz w:val="32"/>
          <w:szCs w:val="32"/>
          <w:highlight w:val="none"/>
        </w:rPr>
        <w:t>运行过程中可能出现的风险，制定相应的应急处置</w:t>
      </w:r>
      <w:r>
        <w:rPr>
          <w:rFonts w:hint="eastAsia" w:ascii="Times New Roman" w:hAnsi="Times New Roman" w:eastAsia="方正仿宋_GB2312"/>
          <w:color w:val="auto"/>
          <w:sz w:val="32"/>
          <w:szCs w:val="32"/>
          <w:highlight w:val="none"/>
          <w:lang w:val="en-US" w:eastAsia="zh-CN"/>
        </w:rPr>
        <w:t>方</w:t>
      </w:r>
      <w:r>
        <w:rPr>
          <w:rFonts w:ascii="Times New Roman" w:hAnsi="Times New Roman" w:eastAsia="方正仿宋_GB2312"/>
          <w:color w:val="auto"/>
          <w:sz w:val="32"/>
          <w:szCs w:val="32"/>
          <w:highlight w:val="none"/>
        </w:rPr>
        <w:t>案，定期组织开展应急预案演练</w:t>
      </w:r>
      <w:r>
        <w:rPr>
          <w:rFonts w:hint="eastAsia" w:ascii="Times New Roman" w:hAnsi="Times New Roman" w:eastAsia="方正仿宋_GB2312"/>
          <w:color w:val="auto"/>
          <w:sz w:val="32"/>
          <w:szCs w:val="32"/>
          <w:highlight w:val="none"/>
          <w:lang w:eastAsia="zh-CN"/>
        </w:rPr>
        <w:t>；</w:t>
      </w:r>
    </w:p>
    <w:p w14:paraId="464EDEC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八</w:t>
      </w:r>
      <w:r>
        <w:rPr>
          <w:rFonts w:ascii="Times New Roman" w:hAnsi="Times New Roman" w:eastAsia="方正仿宋_GB2312"/>
          <w:color w:val="auto"/>
          <w:sz w:val="32"/>
          <w:szCs w:val="32"/>
          <w:highlight w:val="none"/>
        </w:rPr>
        <w:t>）建立网络安全管理机制和数据安全风险评估机制，落实网络安全等级保护等要求，有效应对网络安全事件，保护</w:t>
      </w:r>
      <w:r>
        <w:rPr>
          <w:rFonts w:hint="eastAsia" w:ascii="Times New Roman" w:hAnsi="Times New Roman" w:eastAsia="方正仿宋_GB2312"/>
          <w:color w:val="auto"/>
          <w:sz w:val="32"/>
          <w:szCs w:val="32"/>
          <w:highlight w:val="none"/>
          <w:lang w:val="en-US" w:eastAsia="zh-CN"/>
        </w:rPr>
        <w:t>车辆</w:t>
      </w:r>
      <w:r>
        <w:rPr>
          <w:rFonts w:ascii="Times New Roman" w:hAnsi="Times New Roman" w:eastAsia="方正仿宋_GB2312"/>
          <w:color w:val="auto"/>
          <w:sz w:val="32"/>
          <w:szCs w:val="32"/>
          <w:highlight w:val="none"/>
        </w:rPr>
        <w:t>及其联网设施免受攻击、侵入、干扰和破坏，防止数据泄露、被窃取和篡改，</w:t>
      </w:r>
      <w:r>
        <w:rPr>
          <w:rFonts w:hint="eastAsia" w:ascii="Times New Roman" w:hAnsi="Times New Roman" w:eastAsia="方正仿宋_GB2312"/>
          <w:color w:val="auto"/>
          <w:sz w:val="32"/>
          <w:szCs w:val="32"/>
          <w:highlight w:val="none"/>
          <w:lang w:val="en-US" w:eastAsia="zh-CN"/>
        </w:rPr>
        <w:t>保障数据传输过程中的信息安全，</w:t>
      </w:r>
      <w:r>
        <w:rPr>
          <w:rFonts w:ascii="Times New Roman" w:hAnsi="Times New Roman" w:eastAsia="方正仿宋_GB2312"/>
          <w:color w:val="auto"/>
          <w:sz w:val="32"/>
          <w:szCs w:val="32"/>
          <w:highlight w:val="none"/>
        </w:rPr>
        <w:t>维护数据的完整性、保密性和可用性，依据《</w:t>
      </w:r>
      <w:r>
        <w:rPr>
          <w:rFonts w:hint="eastAsia" w:ascii="Times New Roman" w:hAnsi="Times New Roman" w:eastAsia="方正仿宋_GB2312"/>
          <w:color w:val="auto"/>
          <w:sz w:val="32"/>
          <w:szCs w:val="32"/>
          <w:highlight w:val="none"/>
          <w:lang w:val="en-US" w:eastAsia="zh-CN"/>
        </w:rPr>
        <w:t>中华人民共和国</w:t>
      </w:r>
      <w:r>
        <w:rPr>
          <w:rFonts w:ascii="Times New Roman" w:hAnsi="Times New Roman" w:eastAsia="方正仿宋_GB2312"/>
          <w:color w:val="auto"/>
          <w:sz w:val="32"/>
          <w:szCs w:val="32"/>
          <w:highlight w:val="none"/>
        </w:rPr>
        <w:t>数据安全法》等</w:t>
      </w:r>
      <w:r>
        <w:rPr>
          <w:rFonts w:hint="eastAsia" w:ascii="Times New Roman" w:hAnsi="Times New Roman" w:eastAsia="方正仿宋_GB2312"/>
          <w:color w:val="auto"/>
          <w:sz w:val="32"/>
          <w:szCs w:val="32"/>
          <w:highlight w:val="none"/>
          <w:lang w:val="en-US" w:eastAsia="zh-CN"/>
        </w:rPr>
        <w:t>法律法规</w:t>
      </w:r>
      <w:r>
        <w:rPr>
          <w:rFonts w:ascii="Times New Roman" w:hAnsi="Times New Roman" w:eastAsia="方正仿宋_GB2312"/>
          <w:color w:val="auto"/>
          <w:sz w:val="32"/>
          <w:szCs w:val="32"/>
          <w:highlight w:val="none"/>
        </w:rPr>
        <w:t>保证车辆采集数据使用安全和规范；</w:t>
      </w:r>
    </w:p>
    <w:p w14:paraId="5BC1243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九</w:t>
      </w:r>
      <w:r>
        <w:rPr>
          <w:rFonts w:hint="eastAsia" w:ascii="Times New Roman" w:hAnsi="Times New Roman" w:eastAsia="方正仿宋_GB2312"/>
          <w:color w:val="auto"/>
          <w:sz w:val="32"/>
          <w:szCs w:val="32"/>
          <w:highlight w:val="none"/>
          <w:lang w:eastAsia="zh-CN"/>
        </w:rPr>
        <w:t>）低速功能型无人车</w:t>
      </w:r>
      <w:r>
        <w:rPr>
          <w:rFonts w:hint="eastAsia" w:ascii="Times New Roman" w:hAnsi="Times New Roman" w:eastAsia="方正仿宋_GB2312"/>
          <w:color w:val="auto"/>
          <w:sz w:val="32"/>
          <w:szCs w:val="32"/>
          <w:highlight w:val="none"/>
        </w:rPr>
        <w:t>在</w:t>
      </w:r>
      <w:r>
        <w:rPr>
          <w:rFonts w:hint="eastAsia" w:ascii="Times New Roman" w:hAnsi="Times New Roman" w:eastAsia="方正仿宋_GB2312"/>
          <w:color w:val="auto"/>
          <w:sz w:val="32"/>
          <w:szCs w:val="32"/>
          <w:highlight w:val="none"/>
          <w:lang w:val="en-US" w:eastAsia="zh-CN"/>
        </w:rPr>
        <w:t>行驶</w:t>
      </w:r>
      <w:r>
        <w:rPr>
          <w:rFonts w:hint="eastAsia" w:ascii="Times New Roman" w:hAnsi="Times New Roman" w:eastAsia="方正仿宋_GB2312"/>
          <w:color w:val="auto"/>
          <w:sz w:val="32"/>
          <w:szCs w:val="32"/>
          <w:highlight w:val="none"/>
        </w:rPr>
        <w:t>过程中对车辆及周边道路设施的空间坐标、实景影像等地理信息数据进行采集的行为属于测绘活动，应依照测绘法律法规进行规范和管理</w:t>
      </w:r>
      <w:r>
        <w:rPr>
          <w:rFonts w:hint="eastAsia" w:ascii="Times New Roman" w:hAnsi="Times New Roman" w:eastAsia="方正仿宋_GB2312"/>
          <w:color w:val="auto"/>
          <w:sz w:val="32"/>
          <w:szCs w:val="32"/>
          <w:highlight w:val="none"/>
          <w:lang w:eastAsia="zh-CN"/>
        </w:rPr>
        <w:t>；</w:t>
      </w:r>
    </w:p>
    <w:p w14:paraId="71D6675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仿宋_GB2312" w:cs="Times New Roman"/>
          <w:spacing w:val="0"/>
          <w:sz w:val="32"/>
          <w:szCs w:val="32"/>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十</w:t>
      </w:r>
      <w:r>
        <w:rPr>
          <w:rFonts w:ascii="Times New Roman" w:hAnsi="Times New Roman" w:eastAsia="方正仿宋_GB2312"/>
          <w:color w:val="auto"/>
          <w:sz w:val="32"/>
          <w:szCs w:val="32"/>
          <w:highlight w:val="none"/>
        </w:rPr>
        <w:t>）法律、行政法规、规章</w:t>
      </w:r>
      <w:r>
        <w:rPr>
          <w:rFonts w:hint="eastAsia" w:ascii="Times New Roman" w:hAnsi="Times New Roman" w:eastAsia="方正仿宋_GB2312"/>
          <w:color w:val="auto"/>
          <w:sz w:val="32"/>
          <w:szCs w:val="32"/>
          <w:highlight w:val="none"/>
          <w:lang w:val="en-US" w:eastAsia="zh-CN"/>
        </w:rPr>
        <w:t>制度</w:t>
      </w:r>
      <w:r>
        <w:rPr>
          <w:rFonts w:ascii="Times New Roman" w:hAnsi="Times New Roman" w:eastAsia="方正仿宋_GB2312"/>
          <w:color w:val="auto"/>
          <w:sz w:val="32"/>
          <w:szCs w:val="32"/>
          <w:highlight w:val="none"/>
        </w:rPr>
        <w:t>规定的其他必要条件。</w:t>
      </w:r>
    </w:p>
    <w:p w14:paraId="7AD33CB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安全员（包括现场安全员和远程安全员）是指经</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主体授权，负责</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安全运行，并在出现紧急情况时接管控制车辆的自然人</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应符合下列条件：</w:t>
      </w:r>
    </w:p>
    <w:p w14:paraId="6F59C52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eastAsia" w:ascii="Times New Roman" w:hAnsi="Times New Roman" w:eastAsia="方正仿宋_GB2312"/>
          <w:color w:val="auto"/>
          <w:sz w:val="32"/>
          <w:szCs w:val="32"/>
          <w:highlight w:val="none"/>
          <w:lang w:eastAsia="zh-CN"/>
        </w:rPr>
        <w:t>（一）</w:t>
      </w:r>
      <w:r>
        <w:rPr>
          <w:rFonts w:ascii="Times New Roman" w:hAnsi="Times New Roman" w:eastAsia="方正仿宋_GB2312"/>
          <w:color w:val="auto"/>
          <w:sz w:val="32"/>
          <w:szCs w:val="32"/>
          <w:highlight w:val="none"/>
        </w:rPr>
        <w:t>身体健康，与申请主体有劳动或劳务关系；</w:t>
      </w:r>
    </w:p>
    <w:p w14:paraId="6F6E517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（二）持有</w:t>
      </w:r>
      <w:r>
        <w:rPr>
          <w:rFonts w:hint="eastAsia" w:ascii="Times New Roman" w:hAnsi="Times New Roman" w:eastAsia="方正仿宋_GB2312"/>
          <w:color w:val="auto"/>
          <w:sz w:val="32"/>
          <w:szCs w:val="32"/>
          <w:highlight w:val="none"/>
          <w:lang w:val="en-US" w:eastAsia="zh-CN"/>
        </w:rPr>
        <w:t>有</w:t>
      </w:r>
      <w:r>
        <w:rPr>
          <w:rFonts w:ascii="Times New Roman" w:hAnsi="Times New Roman" w:eastAsia="方正仿宋_GB2312"/>
          <w:color w:val="auto"/>
          <w:sz w:val="32"/>
          <w:szCs w:val="32"/>
          <w:highlight w:val="none"/>
        </w:rPr>
        <w:t>效的机动车驾驶证，</w:t>
      </w:r>
      <w:r>
        <w:rPr>
          <w:rFonts w:hint="eastAsia" w:ascii="Times New Roman" w:hAnsi="Times New Roman" w:eastAsia="方正仿宋_GB2312"/>
          <w:color w:val="auto"/>
          <w:sz w:val="32"/>
          <w:szCs w:val="32"/>
          <w:highlight w:val="none"/>
          <w:lang w:val="en-US" w:eastAsia="zh-CN"/>
        </w:rPr>
        <w:t>并</w:t>
      </w:r>
      <w:r>
        <w:rPr>
          <w:rFonts w:hint="eastAsia" w:ascii="Times New Roman" w:hAnsi="Times New Roman" w:eastAsia="方正仿宋_GB2312"/>
          <w:color w:val="auto"/>
          <w:sz w:val="32"/>
          <w:szCs w:val="32"/>
          <w:highlight w:val="none"/>
        </w:rPr>
        <w:t>具有3年以上驾驶</w:t>
      </w:r>
      <w:r>
        <w:rPr>
          <w:rFonts w:hint="eastAsia" w:ascii="Times New Roman" w:hAnsi="Times New Roman" w:eastAsia="方正仿宋_GB2312"/>
          <w:color w:val="auto"/>
          <w:sz w:val="32"/>
          <w:szCs w:val="32"/>
          <w:highlight w:val="none"/>
          <w:lang w:val="en-US" w:eastAsia="zh-CN"/>
        </w:rPr>
        <w:t>经历，最近连续3个记分周期内没有被记满12分记录，</w:t>
      </w:r>
      <w:r>
        <w:rPr>
          <w:rFonts w:ascii="Times New Roman" w:hAnsi="Times New Roman" w:eastAsia="方正仿宋_GB2312"/>
          <w:color w:val="auto"/>
          <w:sz w:val="32"/>
          <w:szCs w:val="32"/>
          <w:highlight w:val="none"/>
        </w:rPr>
        <w:t>最近1年内无超速50%以上、超员、超载、违反交通信号灯通行以及其他严重交通违法行为记录</w:t>
      </w:r>
      <w:r>
        <w:rPr>
          <w:rFonts w:hint="eastAsia" w:ascii="Times New Roman" w:hAnsi="Times New Roman" w:eastAsia="方正仿宋_GB2312"/>
          <w:color w:val="auto"/>
          <w:sz w:val="32"/>
          <w:szCs w:val="32"/>
          <w:highlight w:val="none"/>
          <w:lang w:eastAsia="zh-CN"/>
        </w:rPr>
        <w:t>，无饮酒后驾驶或者醉酒驾驶机动车记录，无服用国家管制的精神药品或者麻醉药品记录，无致人死亡或者重伤且负有责任的交通事故记录</w:t>
      </w:r>
      <w:r>
        <w:rPr>
          <w:rFonts w:ascii="Times New Roman" w:hAnsi="Times New Roman" w:eastAsia="方正仿宋_GB2312"/>
          <w:color w:val="auto"/>
          <w:sz w:val="32"/>
          <w:szCs w:val="32"/>
          <w:highlight w:val="none"/>
        </w:rPr>
        <w:t>；</w:t>
      </w:r>
    </w:p>
    <w:p w14:paraId="2D2D10F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（三）</w:t>
      </w:r>
      <w:r>
        <w:rPr>
          <w:rFonts w:hint="eastAsia" w:ascii="Times New Roman" w:hAnsi="Times New Roman" w:eastAsia="方正仿宋_GB2312"/>
          <w:color w:val="auto"/>
          <w:sz w:val="32"/>
          <w:szCs w:val="32"/>
          <w:highlight w:val="none"/>
        </w:rPr>
        <w:t>熟悉道路交通规则、道路交通</w:t>
      </w:r>
      <w:r>
        <w:rPr>
          <w:rFonts w:hint="eastAsia" w:ascii="Times New Roman" w:hAnsi="Times New Roman" w:eastAsia="方正仿宋_GB2312"/>
          <w:color w:val="auto"/>
          <w:sz w:val="32"/>
          <w:szCs w:val="32"/>
          <w:highlight w:val="none"/>
          <w:lang w:val="en-US" w:eastAsia="zh-CN"/>
        </w:rPr>
        <w:t>法规</w:t>
      </w:r>
      <w:r>
        <w:rPr>
          <w:rFonts w:hint="eastAsia" w:ascii="Times New Roman" w:hAnsi="Times New Roman" w:eastAsia="方正仿宋_GB2312"/>
          <w:color w:val="auto"/>
          <w:sz w:val="32"/>
          <w:szCs w:val="32"/>
          <w:highlight w:val="none"/>
        </w:rPr>
        <w:t>和交通安全设施含义，了解</w:t>
      </w:r>
      <w:r>
        <w:rPr>
          <w:rFonts w:hint="eastAsia" w:ascii="Times New Roman" w:hAnsi="Times New Roman" w:eastAsia="方正仿宋_GB2312"/>
          <w:color w:val="auto"/>
          <w:sz w:val="32"/>
          <w:szCs w:val="32"/>
          <w:highlight w:val="none"/>
          <w:lang w:eastAsia="zh-CN"/>
        </w:rPr>
        <w:t>低速功能型无人车</w:t>
      </w:r>
      <w:r>
        <w:rPr>
          <w:rFonts w:hint="eastAsia" w:ascii="Times New Roman" w:hAnsi="Times New Roman" w:eastAsia="方正仿宋_GB2312"/>
          <w:color w:val="auto"/>
          <w:sz w:val="32"/>
          <w:szCs w:val="32"/>
          <w:highlight w:val="none"/>
        </w:rPr>
        <w:t>的结构、驾驶理论、事故处理等知识</w:t>
      </w:r>
      <w:r>
        <w:rPr>
          <w:rFonts w:ascii="Times New Roman" w:hAnsi="Times New Roman" w:eastAsia="方正仿宋_GB2312"/>
          <w:color w:val="auto"/>
          <w:sz w:val="32"/>
          <w:szCs w:val="32"/>
          <w:highlight w:val="none"/>
        </w:rPr>
        <w:t>；</w:t>
      </w:r>
    </w:p>
    <w:p w14:paraId="48B3056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（四）经培训合格，熟练掌握</w:t>
      </w:r>
      <w:r>
        <w:rPr>
          <w:rFonts w:hint="eastAsia" w:ascii="Times New Roman" w:hAnsi="Times New Roman" w:eastAsia="方正仿宋_GB2312"/>
          <w:color w:val="auto"/>
          <w:sz w:val="32"/>
          <w:szCs w:val="32"/>
          <w:highlight w:val="none"/>
          <w:lang w:eastAsia="zh-CN"/>
        </w:rPr>
        <w:t>车辆</w:t>
      </w:r>
      <w:r>
        <w:rPr>
          <w:rFonts w:ascii="Times New Roman" w:hAnsi="Times New Roman" w:eastAsia="方正仿宋_GB2312"/>
          <w:color w:val="auto"/>
          <w:sz w:val="32"/>
          <w:szCs w:val="32"/>
          <w:highlight w:val="none"/>
        </w:rPr>
        <w:t>操作规程、</w:t>
      </w:r>
      <w:r>
        <w:rPr>
          <w:rFonts w:hint="eastAsia" w:ascii="Times New Roman" w:hAnsi="Times New Roman" w:eastAsia="方正仿宋_GB2312"/>
          <w:color w:val="auto"/>
          <w:sz w:val="32"/>
          <w:szCs w:val="32"/>
          <w:highlight w:val="none"/>
          <w:lang w:eastAsia="zh-CN"/>
        </w:rPr>
        <w:t>运行</w:t>
      </w:r>
      <w:r>
        <w:rPr>
          <w:rFonts w:ascii="Times New Roman" w:hAnsi="Times New Roman" w:eastAsia="方正仿宋_GB2312"/>
          <w:color w:val="auto"/>
          <w:sz w:val="32"/>
          <w:szCs w:val="32"/>
          <w:highlight w:val="none"/>
        </w:rPr>
        <w:t>方案、应急处理预案，具备安全操控及应急处置能力；</w:t>
      </w:r>
    </w:p>
    <w:p w14:paraId="6D25FA3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（五）</w:t>
      </w:r>
      <w:r>
        <w:rPr>
          <w:rFonts w:hint="eastAsia" w:ascii="Times New Roman" w:hAnsi="Times New Roman" w:eastAsia="方正仿宋_GB2312"/>
          <w:color w:val="auto"/>
          <w:sz w:val="32"/>
          <w:szCs w:val="32"/>
          <w:highlight w:val="none"/>
          <w:lang w:eastAsia="zh-CN"/>
        </w:rPr>
        <w:t>能够在</w:t>
      </w:r>
      <w:r>
        <w:rPr>
          <w:rFonts w:ascii="Times New Roman" w:hAnsi="Times New Roman" w:eastAsia="方正仿宋_GB2312"/>
          <w:color w:val="auto"/>
          <w:sz w:val="32"/>
          <w:szCs w:val="32"/>
          <w:highlight w:val="none"/>
        </w:rPr>
        <w:t>紧急情况</w:t>
      </w:r>
      <w:r>
        <w:rPr>
          <w:rFonts w:hint="eastAsia" w:ascii="Times New Roman" w:hAnsi="Times New Roman" w:eastAsia="方正仿宋_GB2312"/>
          <w:color w:val="auto"/>
          <w:sz w:val="32"/>
          <w:szCs w:val="32"/>
          <w:highlight w:val="none"/>
          <w:lang w:eastAsia="zh-CN"/>
        </w:rPr>
        <w:t>下</w:t>
      </w:r>
      <w:r>
        <w:rPr>
          <w:rFonts w:ascii="Times New Roman" w:hAnsi="Times New Roman" w:eastAsia="方正仿宋_GB2312"/>
          <w:color w:val="auto"/>
          <w:sz w:val="32"/>
          <w:szCs w:val="32"/>
          <w:highlight w:val="none"/>
        </w:rPr>
        <w:t>协助控制车辆，</w:t>
      </w:r>
      <w:r>
        <w:rPr>
          <w:rFonts w:hint="eastAsia" w:ascii="Times New Roman" w:hAnsi="Times New Roman" w:eastAsia="方正仿宋_GB2312"/>
          <w:color w:val="auto"/>
          <w:sz w:val="32"/>
          <w:szCs w:val="32"/>
          <w:highlight w:val="none"/>
          <w:lang w:eastAsia="zh-CN"/>
        </w:rPr>
        <w:t>并</w:t>
      </w:r>
      <w:r>
        <w:rPr>
          <w:rFonts w:ascii="Times New Roman" w:hAnsi="Times New Roman" w:eastAsia="方正仿宋_GB2312"/>
          <w:color w:val="auto"/>
          <w:sz w:val="32"/>
          <w:szCs w:val="32"/>
          <w:highlight w:val="none"/>
        </w:rPr>
        <w:t>协助公安机关交通管理部门现场下载、保存低速</w:t>
      </w:r>
      <w:r>
        <w:rPr>
          <w:rFonts w:hint="eastAsia" w:ascii="Times New Roman" w:hAnsi="Times New Roman" w:eastAsia="方正仿宋_GB2312"/>
          <w:color w:val="auto"/>
          <w:sz w:val="32"/>
          <w:szCs w:val="32"/>
          <w:highlight w:val="none"/>
          <w:lang w:val="en-US" w:eastAsia="zh-CN"/>
        </w:rPr>
        <w:t>车辆</w:t>
      </w:r>
      <w:r>
        <w:rPr>
          <w:rFonts w:ascii="Times New Roman" w:hAnsi="Times New Roman" w:eastAsia="方正仿宋_GB2312"/>
          <w:color w:val="auto"/>
          <w:sz w:val="32"/>
          <w:szCs w:val="32"/>
          <w:highlight w:val="none"/>
        </w:rPr>
        <w:t>数据和行车记录仪视频；</w:t>
      </w:r>
    </w:p>
    <w:p w14:paraId="040F51DD">
      <w:pPr>
        <w:keepNext w:val="0"/>
        <w:keepLines w:val="0"/>
        <w:pageBreakBefore w:val="0"/>
        <w:widowControl/>
        <w:kinsoku/>
        <w:wordWrap/>
        <w:overflowPunct w:val="0"/>
        <w:topLinePunct w:val="0"/>
        <w:autoSpaceDE w:val="0"/>
        <w:autoSpaceDN w:val="0"/>
        <w:bidi w:val="0"/>
        <w:adjustRightInd w:val="0"/>
        <w:snapToGrid w:val="0"/>
        <w:spacing w:line="578" w:lineRule="exact"/>
        <w:ind w:left="0" w:leftChars="0" w:right="0" w:rightChars="0" w:firstLine="632" w:firstLineChars="200"/>
        <w:jc w:val="both"/>
        <w:textAlignment w:val="baseline"/>
        <w:rPr>
          <w:rFonts w:hint="default" w:ascii="Times New Roman" w:hAnsi="Times New Roman" w:eastAsia="仿宋_GB2312" w:cs="Times New Roman"/>
          <w:spacing w:val="0"/>
          <w:sz w:val="32"/>
          <w:szCs w:val="32"/>
        </w:rPr>
      </w:pPr>
      <w:r>
        <w:rPr>
          <w:rFonts w:ascii="Times New Roman" w:hAnsi="Times New Roman" w:eastAsia="方正仿宋_GB2312"/>
          <w:color w:val="auto"/>
          <w:sz w:val="32"/>
          <w:szCs w:val="32"/>
          <w:highlight w:val="none"/>
        </w:rPr>
        <w:t>（六）法律、行政法规、规章</w:t>
      </w:r>
      <w:r>
        <w:rPr>
          <w:rFonts w:hint="eastAsia" w:ascii="Times New Roman" w:hAnsi="Times New Roman" w:eastAsia="方正仿宋_GB2312"/>
          <w:color w:val="auto"/>
          <w:sz w:val="32"/>
          <w:szCs w:val="32"/>
          <w:highlight w:val="none"/>
          <w:lang w:val="en-US" w:eastAsia="zh-CN"/>
        </w:rPr>
        <w:t>制度</w:t>
      </w:r>
      <w:r>
        <w:rPr>
          <w:rFonts w:ascii="Times New Roman" w:hAnsi="Times New Roman" w:eastAsia="方正仿宋_GB2312"/>
          <w:color w:val="auto"/>
          <w:sz w:val="32"/>
          <w:szCs w:val="32"/>
          <w:highlight w:val="none"/>
        </w:rPr>
        <w:t>规定的其他必要条件。</w:t>
      </w:r>
    </w:p>
    <w:p w14:paraId="1CED270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开展</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的</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应符合以下条件：</w:t>
      </w:r>
    </w:p>
    <w:p w14:paraId="6A8C4B8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（一）</w:t>
      </w:r>
      <w:r>
        <w:rPr>
          <w:rFonts w:hint="eastAsia" w:ascii="Times New Roman" w:hAnsi="Times New Roman" w:eastAsia="方正仿宋_GB2312"/>
          <w:color w:val="auto"/>
          <w:sz w:val="32"/>
          <w:szCs w:val="32"/>
          <w:highlight w:val="none"/>
          <w:lang w:eastAsia="zh-CN"/>
        </w:rPr>
        <w:t>具备最小风险运行模式，满足功能安全、信息安全等</w:t>
      </w:r>
      <w:r>
        <w:rPr>
          <w:rFonts w:hint="eastAsia" w:ascii="Times New Roman" w:hAnsi="Times New Roman" w:eastAsia="方正仿宋_GB2312"/>
          <w:color w:val="auto"/>
          <w:sz w:val="32"/>
          <w:szCs w:val="32"/>
          <w:highlight w:val="none"/>
          <w:lang w:val="en-US" w:eastAsia="zh-CN"/>
        </w:rPr>
        <w:t>标准及法规</w:t>
      </w:r>
      <w:r>
        <w:rPr>
          <w:rFonts w:hint="eastAsia" w:ascii="Times New Roman" w:hAnsi="Times New Roman" w:eastAsia="方正仿宋_GB2312"/>
          <w:color w:val="auto"/>
          <w:sz w:val="32"/>
          <w:szCs w:val="32"/>
          <w:highlight w:val="none"/>
          <w:lang w:eastAsia="zh-CN"/>
        </w:rPr>
        <w:t>，设计运行范围覆盖道路测试场景，并</w:t>
      </w:r>
      <w:r>
        <w:rPr>
          <w:rFonts w:ascii="Times New Roman" w:hAnsi="Times New Roman" w:eastAsia="方正仿宋_GB2312"/>
          <w:color w:val="auto"/>
          <w:sz w:val="32"/>
          <w:szCs w:val="32"/>
          <w:highlight w:val="none"/>
        </w:rPr>
        <w:t>具备出厂合格证明；</w:t>
      </w:r>
    </w:p>
    <w:p w14:paraId="0D79294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（二）具备</w:t>
      </w:r>
      <w:r>
        <w:rPr>
          <w:rFonts w:hint="eastAsia" w:ascii="Times New Roman" w:hAnsi="Times New Roman" w:eastAsia="方正仿宋_GB2312"/>
          <w:color w:val="auto"/>
          <w:sz w:val="32"/>
          <w:szCs w:val="32"/>
          <w:highlight w:val="none"/>
          <w:lang w:val="en-US" w:eastAsia="zh-CN"/>
        </w:rPr>
        <w:t>自动驾驶、现场人工操控和远程人工操作三种模式</w:t>
      </w:r>
      <w:r>
        <w:rPr>
          <w:rFonts w:ascii="Times New Roman" w:hAnsi="Times New Roman" w:eastAsia="方正仿宋_GB2312"/>
          <w:color w:val="auto"/>
          <w:sz w:val="32"/>
          <w:szCs w:val="32"/>
          <w:highlight w:val="none"/>
        </w:rPr>
        <w:t>，能够安全、快速、简单</w:t>
      </w:r>
      <w:r>
        <w:rPr>
          <w:rFonts w:hint="eastAsia" w:ascii="Times New Roman" w:hAnsi="Times New Roman" w:eastAsia="方正仿宋_GB2312"/>
          <w:color w:val="auto"/>
          <w:sz w:val="32"/>
          <w:szCs w:val="32"/>
          <w:highlight w:val="none"/>
          <w:lang w:eastAsia="zh-CN"/>
        </w:rPr>
        <w:t>进行</w:t>
      </w:r>
      <w:r>
        <w:rPr>
          <w:rFonts w:ascii="Times New Roman" w:hAnsi="Times New Roman" w:eastAsia="方正仿宋_GB2312"/>
          <w:color w:val="auto"/>
          <w:sz w:val="32"/>
          <w:szCs w:val="32"/>
          <w:highlight w:val="none"/>
        </w:rPr>
        <w:t>转换并提示，</w:t>
      </w:r>
      <w:r>
        <w:rPr>
          <w:rFonts w:hint="eastAsia" w:ascii="Times New Roman" w:hAnsi="Times New Roman" w:eastAsia="方正仿宋_GB2312"/>
          <w:color w:val="auto"/>
          <w:sz w:val="32"/>
          <w:szCs w:val="32"/>
          <w:highlight w:val="none"/>
          <w:lang w:eastAsia="zh-CN"/>
        </w:rPr>
        <w:t>确保随时可切换至</w:t>
      </w:r>
      <w:r>
        <w:rPr>
          <w:rFonts w:ascii="Times New Roman" w:hAnsi="Times New Roman" w:eastAsia="方正仿宋_GB2312"/>
          <w:color w:val="auto"/>
          <w:sz w:val="32"/>
          <w:szCs w:val="32"/>
          <w:highlight w:val="none"/>
        </w:rPr>
        <w:t>人工操作模式；</w:t>
      </w:r>
    </w:p>
    <w:p w14:paraId="37F7A59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（三）</w:t>
      </w:r>
      <w:r>
        <w:rPr>
          <w:rFonts w:hint="eastAsia" w:ascii="Times New Roman" w:hAnsi="Times New Roman" w:eastAsia="方正仿宋_GB2312"/>
          <w:color w:val="auto"/>
          <w:sz w:val="32"/>
          <w:szCs w:val="32"/>
          <w:highlight w:val="none"/>
        </w:rPr>
        <w:t>具备准确识别各类交通标志、交通标线、信号灯等交通安全设施，以及临时性交通安全设施所传递交通信息，判断并遵守交通信号优先级的能力</w:t>
      </w:r>
      <w:r>
        <w:rPr>
          <w:rFonts w:hint="eastAsia" w:ascii="Times New Roman" w:hAnsi="Times New Roman" w:eastAsia="方正仿宋_GB2312"/>
          <w:color w:val="auto"/>
          <w:sz w:val="32"/>
          <w:szCs w:val="32"/>
          <w:highlight w:val="none"/>
          <w:lang w:eastAsia="zh-CN"/>
        </w:rPr>
        <w:t>；</w:t>
      </w:r>
    </w:p>
    <w:p w14:paraId="715A0619">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四</w:t>
      </w:r>
      <w:r>
        <w:rPr>
          <w:rFonts w:ascii="Times New Roman" w:hAnsi="Times New Roman" w:eastAsia="方正仿宋_GB2312"/>
          <w:color w:val="auto"/>
          <w:sz w:val="32"/>
          <w:szCs w:val="32"/>
          <w:highlight w:val="none"/>
        </w:rPr>
        <w:t>）原则</w:t>
      </w:r>
      <w:r>
        <w:rPr>
          <w:rFonts w:hint="eastAsia" w:ascii="Times New Roman" w:hAnsi="Times New Roman" w:eastAsia="方正仿宋_GB2312"/>
          <w:color w:val="auto"/>
          <w:sz w:val="32"/>
          <w:szCs w:val="32"/>
          <w:highlight w:val="none"/>
          <w:lang w:val="en-US" w:eastAsia="zh-CN"/>
        </w:rPr>
        <w:t>上车辆整车尺寸</w:t>
      </w:r>
      <w:r>
        <w:rPr>
          <w:rFonts w:ascii="Times New Roman" w:hAnsi="Times New Roman" w:eastAsia="方正仿宋_GB2312"/>
          <w:color w:val="auto"/>
          <w:sz w:val="32"/>
          <w:szCs w:val="32"/>
          <w:highlight w:val="none"/>
        </w:rPr>
        <w:t>不超过</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长度</w:t>
      </w:r>
      <w:r>
        <w:rPr>
          <w:rFonts w:hint="eastAsia" w:ascii="Times New Roman" w:hAnsi="Times New Roman" w:eastAsia="方正仿宋_GB2312"/>
          <w:color w:val="auto"/>
          <w:sz w:val="32"/>
          <w:szCs w:val="32"/>
          <w:highlight w:val="none"/>
          <w:lang w:val="en-US" w:eastAsia="zh-CN"/>
        </w:rPr>
        <w:t>3600</w:t>
      </w:r>
      <w:r>
        <w:rPr>
          <w:rFonts w:ascii="Times New Roman" w:hAnsi="Times New Roman" w:eastAsia="方正仿宋_GB2312"/>
          <w:color w:val="auto"/>
          <w:sz w:val="32"/>
          <w:szCs w:val="32"/>
          <w:highlight w:val="none"/>
        </w:rPr>
        <w:t>mm</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宽度1</w:t>
      </w:r>
      <w:r>
        <w:rPr>
          <w:rFonts w:hint="eastAsia" w:ascii="Times New Roman" w:hAnsi="Times New Roman" w:eastAsia="方正仿宋_GB2312"/>
          <w:color w:val="auto"/>
          <w:sz w:val="32"/>
          <w:szCs w:val="32"/>
          <w:highlight w:val="none"/>
        </w:rPr>
        <w:t>5</w:t>
      </w:r>
      <w:r>
        <w:rPr>
          <w:rFonts w:ascii="Times New Roman" w:hAnsi="Times New Roman" w:eastAsia="方正仿宋_GB2312"/>
          <w:color w:val="auto"/>
          <w:sz w:val="32"/>
          <w:szCs w:val="32"/>
          <w:highlight w:val="none"/>
        </w:rPr>
        <w:t>00mm</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高度</w:t>
      </w:r>
      <w:r>
        <w:rPr>
          <w:rFonts w:hint="eastAsia" w:ascii="Times New Roman" w:hAnsi="Times New Roman" w:eastAsia="方正仿宋_GB2312"/>
          <w:color w:val="auto"/>
          <w:sz w:val="32"/>
          <w:szCs w:val="32"/>
          <w:highlight w:val="none"/>
        </w:rPr>
        <w:t>200</w:t>
      </w:r>
      <w:r>
        <w:rPr>
          <w:rFonts w:ascii="Times New Roman" w:hAnsi="Times New Roman" w:eastAsia="方正仿宋_GB2312"/>
          <w:color w:val="auto"/>
          <w:sz w:val="32"/>
          <w:szCs w:val="32"/>
          <w:highlight w:val="none"/>
        </w:rPr>
        <w:t>0mm</w:t>
      </w:r>
      <w:r>
        <w:rPr>
          <w:rFonts w:hint="eastAsia" w:ascii="Times New Roman" w:hAnsi="Times New Roman" w:eastAsia="方正仿宋_GB2312"/>
          <w:color w:val="auto"/>
          <w:sz w:val="32"/>
          <w:szCs w:val="32"/>
          <w:highlight w:val="none"/>
          <w:lang w:eastAsia="zh-CN"/>
        </w:rPr>
        <w:t>（不包括传感器）；</w:t>
      </w:r>
      <w:r>
        <w:rPr>
          <w:rFonts w:hint="eastAsia" w:ascii="Times New Roman" w:hAnsi="Times New Roman" w:eastAsia="方正仿宋_GB2312"/>
          <w:color w:val="auto"/>
          <w:sz w:val="32"/>
          <w:szCs w:val="32"/>
          <w:highlight w:val="none"/>
          <w:lang w:val="en-US" w:eastAsia="zh-CN"/>
        </w:rPr>
        <w:t>车辆设计</w:t>
      </w:r>
      <w:r>
        <w:rPr>
          <w:rFonts w:ascii="Times New Roman" w:hAnsi="Times New Roman" w:eastAsia="方正仿宋_GB2312"/>
          <w:color w:val="auto"/>
          <w:sz w:val="32"/>
          <w:szCs w:val="32"/>
          <w:highlight w:val="none"/>
        </w:rPr>
        <w:t>时速不大于</w:t>
      </w:r>
      <w:r>
        <w:rPr>
          <w:rFonts w:hint="eastAsia" w:ascii="Times New Roman" w:hAnsi="Times New Roman" w:eastAsia="方正仿宋_GB2312"/>
          <w:color w:val="auto"/>
          <w:sz w:val="32"/>
          <w:szCs w:val="32"/>
          <w:highlight w:val="none"/>
          <w:lang w:val="en-US" w:eastAsia="zh-CN"/>
        </w:rPr>
        <w:t>25</w:t>
      </w:r>
      <w:r>
        <w:rPr>
          <w:rFonts w:ascii="Times New Roman" w:hAnsi="Times New Roman" w:eastAsia="方正仿宋_GB2312"/>
          <w:color w:val="auto"/>
          <w:sz w:val="32"/>
          <w:szCs w:val="32"/>
          <w:highlight w:val="none"/>
        </w:rPr>
        <w:t>公里/时</w:t>
      </w:r>
      <w:r>
        <w:rPr>
          <w:rFonts w:hint="eastAsia" w:ascii="Times New Roman" w:hAnsi="Times New Roman" w:eastAsia="方正仿宋_GB2312"/>
          <w:color w:val="auto"/>
          <w:sz w:val="32"/>
          <w:szCs w:val="32"/>
          <w:highlight w:val="none"/>
          <w:lang w:eastAsia="zh-CN"/>
        </w:rPr>
        <w:t>；</w:t>
      </w:r>
    </w:p>
    <w:p w14:paraId="57EB78D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五</w:t>
      </w:r>
      <w:r>
        <w:rPr>
          <w:rFonts w:ascii="Times New Roman" w:hAnsi="Times New Roman" w:eastAsia="方正仿宋_GB2312"/>
          <w:color w:val="auto"/>
          <w:sz w:val="32"/>
          <w:szCs w:val="32"/>
          <w:highlight w:val="none"/>
        </w:rPr>
        <w:t>）具备状态记录、存储及在线监控功能，能实时回传下列信息，并自动记录和存储下列各项信息在</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事故或失效状况发生前至少90秒及发生后30秒的数据，数据存储时间不少于1年：</w:t>
      </w:r>
    </w:p>
    <w:p w14:paraId="3779F96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1.车辆编码；</w:t>
      </w:r>
    </w:p>
    <w:p w14:paraId="2B2B6CB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2.车辆控制模式；</w:t>
      </w:r>
    </w:p>
    <w:p w14:paraId="3899228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3.车辆位置；</w:t>
      </w:r>
    </w:p>
    <w:p w14:paraId="5F15909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4.车辆速度、加速度、行驶方向等运动状态；</w:t>
      </w:r>
    </w:p>
    <w:p w14:paraId="489DCBB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5.车辆接收远程控制指令情况；</w:t>
      </w:r>
    </w:p>
    <w:p w14:paraId="763E414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6.车辆灯光、喇叭、信号实时状态；</w:t>
      </w:r>
    </w:p>
    <w:p w14:paraId="3F45363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7.车辆视频监控情况</w:t>
      </w:r>
      <w:r>
        <w:rPr>
          <w:rFonts w:hint="eastAsia" w:ascii="Times New Roman" w:hAnsi="Times New Roman" w:eastAsia="方正仿宋_GB2312"/>
          <w:color w:val="auto"/>
          <w:sz w:val="32"/>
          <w:szCs w:val="32"/>
          <w:highlight w:val="none"/>
          <w:lang w:val="en-US" w:eastAsia="zh-CN"/>
        </w:rPr>
        <w:t>及</w:t>
      </w:r>
      <w:r>
        <w:rPr>
          <w:rFonts w:hint="eastAsia" w:ascii="Times New Roman" w:hAnsi="Times New Roman" w:eastAsia="方正仿宋_GB2312"/>
          <w:color w:val="auto"/>
          <w:sz w:val="32"/>
          <w:szCs w:val="32"/>
          <w:highlight w:val="none"/>
        </w:rPr>
        <w:t>车辆外部360度视频监控情况</w:t>
      </w:r>
      <w:r>
        <w:rPr>
          <w:rFonts w:ascii="Times New Roman" w:hAnsi="Times New Roman" w:eastAsia="方正仿宋_GB2312"/>
          <w:color w:val="auto"/>
          <w:sz w:val="32"/>
          <w:szCs w:val="32"/>
          <w:highlight w:val="none"/>
        </w:rPr>
        <w:t>；</w:t>
      </w:r>
    </w:p>
    <w:p w14:paraId="319C5D7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8.环境感知与响应状态；</w:t>
      </w:r>
    </w:p>
    <w:p w14:paraId="779E1580">
      <w:pPr>
        <w:keepNext w:val="0"/>
        <w:keepLines w:val="0"/>
        <w:pageBreakBefore w:val="0"/>
        <w:widowControl/>
        <w:kinsoku/>
        <w:overflowPunct/>
        <w:topLinePunct w:val="0"/>
        <w:autoSpaceDE w:val="0"/>
        <w:autoSpaceDN w:val="0"/>
        <w:bidi w:val="0"/>
        <w:adjustRightInd w:val="0"/>
        <w:snapToGrid w:val="0"/>
        <w:spacing w:line="578" w:lineRule="exact"/>
        <w:ind w:left="0" w:leftChars="0"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9.车辆和自动驾驶系统故障信息</w:t>
      </w:r>
      <w:r>
        <w:rPr>
          <w:rFonts w:hint="eastAsia" w:ascii="Times New Roman" w:hAnsi="Times New Roman" w:eastAsia="方正仿宋_GB2312"/>
          <w:color w:val="auto"/>
          <w:sz w:val="32"/>
          <w:szCs w:val="32"/>
          <w:highlight w:val="none"/>
          <w:lang w:val="en-US" w:eastAsia="zh-CN"/>
        </w:rPr>
        <w:t>及报警信息</w:t>
      </w:r>
      <w:r>
        <w:rPr>
          <w:rFonts w:ascii="Times New Roman" w:hAnsi="Times New Roman" w:eastAsia="方正仿宋_GB2312"/>
          <w:color w:val="auto"/>
          <w:sz w:val="32"/>
          <w:szCs w:val="32"/>
          <w:highlight w:val="none"/>
        </w:rPr>
        <w:t>。</w:t>
      </w:r>
    </w:p>
    <w:p w14:paraId="1542E5BA">
      <w:pPr>
        <w:keepNext w:val="0"/>
        <w:keepLines w:val="0"/>
        <w:pageBreakBefore w:val="0"/>
        <w:widowControl/>
        <w:kinsoku/>
        <w:overflowPunct/>
        <w:topLinePunct w:val="0"/>
        <w:autoSpaceDE w:val="0"/>
        <w:autoSpaceDN w:val="0"/>
        <w:bidi w:val="0"/>
        <w:adjustRightInd w:val="0"/>
        <w:snapToGrid w:val="0"/>
        <w:spacing w:line="578" w:lineRule="exact"/>
        <w:ind w:left="0" w:leftChars="0" w:right="0" w:rightChars="0" w:firstLine="632" w:firstLineChars="200"/>
        <w:jc w:val="both"/>
        <w:textAlignment w:val="auto"/>
        <w:rPr>
          <w:rFonts w:hint="default"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10.反映安全员和人机交互状态的视频及语音监控情况;</w:t>
      </w:r>
    </w:p>
    <w:p w14:paraId="4E94D594">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黑体" w:cs="Times New Roman"/>
          <w:b w:val="0"/>
          <w:bCs w:val="0"/>
          <w:kern w:val="2"/>
          <w:sz w:val="32"/>
          <w:szCs w:val="32"/>
          <w:lang w:val="en-US" w:eastAsia="zh-CN" w:bidi="ar-SA"/>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应在封闭场地进行充分的实车测试，并由国家级质量检验机构出具封闭场地测试验证报告。已在其他省市开展类似</w:t>
      </w:r>
      <w:r>
        <w:rPr>
          <w:rFonts w:hint="eastAsia"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lang w:val="en-US" w:eastAsia="zh-CN"/>
        </w:rPr>
        <w:t>运营活动的申请主体，应提交相关材料。</w:t>
      </w:r>
    </w:p>
    <w:p w14:paraId="11BC032E">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kern w:val="2"/>
          <w:sz w:val="32"/>
          <w:szCs w:val="32"/>
          <w:lang w:val="en-US" w:eastAsia="zh-CN" w:bidi="ar-SA"/>
        </w:rPr>
        <w:t>第十条</w:t>
      </w:r>
      <w:r>
        <w:rPr>
          <w:rFonts w:hint="default" w:ascii="Times New Roman" w:hAnsi="Times New Roman" w:eastAsia="黑体" w:cs="Times New Roman"/>
          <w:sz w:val="32"/>
          <w:szCs w:val="32"/>
          <w:lang w:eastAsia="zh-CN"/>
        </w:rPr>
        <w:t xml:space="preserve"> </w:t>
      </w:r>
      <w:r>
        <w:rPr>
          <w:rFonts w:hint="eastAsia" w:ascii="Times New Roman" w:hAnsi="Times New Roman" w:eastAsia="仿宋_GB2312" w:cs="Times New Roman"/>
          <w:sz w:val="32"/>
          <w:szCs w:val="32"/>
          <w:lang w:val="en-US" w:eastAsia="zh-CN"/>
        </w:rPr>
        <w:t>低速功能型无人车</w:t>
      </w:r>
      <w:r>
        <w:rPr>
          <w:rFonts w:hint="default" w:ascii="Times New Roman" w:hAnsi="Times New Roman" w:eastAsia="仿宋_GB2312" w:cs="Times New Roman"/>
          <w:sz w:val="32"/>
          <w:szCs w:val="32"/>
          <w:lang w:val="en-US" w:eastAsia="zh-CN"/>
        </w:rPr>
        <w:t>申请道路原则上限于信号灯正常运行、道路标志标线清晰、准确、完好的各类道路。</w:t>
      </w:r>
    </w:p>
    <w:p w14:paraId="2085A833">
      <w:pPr>
        <w:keepNext w:val="0"/>
        <w:keepLines w:val="0"/>
        <w:pageBreakBefore w:val="0"/>
        <w:kinsoku/>
        <w:overflowPunct/>
        <w:bidi w:val="0"/>
        <w:spacing w:line="578" w:lineRule="exact"/>
        <w:ind w:right="0" w:rightChars="0"/>
        <w:jc w:val="center"/>
        <w:textAlignment w:val="auto"/>
        <w:rPr>
          <w:rFonts w:hint="default" w:ascii="Times New Roman" w:hAnsi="Times New Roman" w:eastAsia="黑体" w:cs="Times New Roman"/>
          <w:sz w:val="32"/>
          <w:szCs w:val="32"/>
        </w:rPr>
      </w:pPr>
      <w:r>
        <w:rPr>
          <w:rStyle w:val="11"/>
          <w:rFonts w:hint="eastAsia" w:ascii="方正黑体_GBK" w:hAnsi="方正黑体_GBK" w:eastAsia="方正黑体_GBK" w:cs="方正黑体_GBK"/>
          <w:b w:val="0"/>
          <w:bCs/>
          <w:color w:val="auto"/>
          <w:sz w:val="32"/>
          <w:szCs w:val="32"/>
          <w:highlight w:val="none"/>
        </w:rPr>
        <w:t xml:space="preserve">第四章  </w:t>
      </w:r>
      <w:r>
        <w:rPr>
          <w:rStyle w:val="11"/>
          <w:rFonts w:hint="eastAsia" w:ascii="方正黑体_GBK" w:hAnsi="方正黑体_GBK" w:eastAsia="方正黑体_GBK" w:cs="方正黑体_GBK"/>
          <w:b w:val="0"/>
          <w:bCs/>
          <w:color w:val="auto"/>
          <w:sz w:val="32"/>
          <w:szCs w:val="32"/>
          <w:highlight w:val="none"/>
          <w:lang w:eastAsia="zh-CN"/>
        </w:rPr>
        <w:t>道路测试</w:t>
      </w:r>
      <w:r>
        <w:rPr>
          <w:rStyle w:val="11"/>
          <w:rFonts w:hint="eastAsia" w:ascii="方正黑体_GBK" w:hAnsi="方正黑体_GBK" w:eastAsia="方正黑体_GBK" w:cs="方正黑体_GBK"/>
          <w:b w:val="0"/>
          <w:bCs/>
          <w:color w:val="auto"/>
          <w:sz w:val="32"/>
          <w:szCs w:val="32"/>
          <w:highlight w:val="none"/>
        </w:rPr>
        <w:t>申请</w:t>
      </w:r>
    </w:p>
    <w:p w14:paraId="449CFDE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 xml:space="preserve">条 </w:t>
      </w:r>
      <w:r>
        <w:rPr>
          <w:rFonts w:hint="eastAsia" w:ascii="仿宋_GB2312" w:hAnsi="仿宋_GB2312" w:eastAsia="仿宋_GB2312" w:cs="仿宋_GB2312"/>
          <w:color w:val="auto"/>
          <w:sz w:val="32"/>
          <w:szCs w:val="32"/>
          <w:highlight w:val="none"/>
          <w:lang w:val="en-US" w:eastAsia="zh-CN"/>
        </w:rPr>
        <w:t>进行道路测试前，道路测试主体应确保道路测试车辆在测试区(场)等特定区域进行充分的实车测试，符合国家、行业相关标准规范，省、市级政府相关主管部门发布的测试要求以及道路测试主体的测试评价规程，具备进行道路测试的条件。其中:</w:t>
      </w:r>
    </w:p>
    <w:p w14:paraId="382F58E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一</w:t>
      </w:r>
      <w:r>
        <w:rPr>
          <w:rFonts w:hint="eastAsia" w:ascii="Times New Roman" w:hAnsi="Times New Roman" w:eastAsia="方正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道路测试车辆自动驾驶功能应由国家或省市认可的从事汽车相关业务的第三方检测机构进行测试。测试内容应包括自动驾驶功能通用检测项目(见附件1)及其设计运行范围所涉及的项目;</w:t>
      </w:r>
    </w:p>
    <w:p w14:paraId="5711026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二</w:t>
      </w:r>
      <w:r>
        <w:rPr>
          <w:rFonts w:hint="eastAsia" w:ascii="Times New Roman" w:hAnsi="Times New Roman" w:eastAsia="方正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进行实车测试的测试区(场)的运营主体应为在中华人民共和国境内登记注册的独立法人单位;</w:t>
      </w:r>
    </w:p>
    <w:p w14:paraId="156450F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三</w:t>
      </w:r>
      <w:r>
        <w:rPr>
          <w:rFonts w:hint="eastAsia" w:ascii="Times New Roman" w:hAnsi="Times New Roman" w:eastAsia="方正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第三方检测机构应向社会公开测试服务项目及收费标准，对测试结果真实性负责，并承担相应的法律责任。</w:t>
      </w:r>
    </w:p>
    <w:p w14:paraId="2505A79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val="en-US" w:eastAsia="zh-CN"/>
        </w:rPr>
        <w:t>道路测试申请应至少包括以下材料：</w:t>
      </w:r>
    </w:p>
    <w:p w14:paraId="3E6D3FF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（一）</w:t>
      </w:r>
      <w:r>
        <w:rPr>
          <w:rFonts w:hint="default" w:ascii="Times New Roman" w:hAnsi="Times New Roman" w:eastAsia="方正仿宋_GB2312" w:cs="Times New Roman"/>
          <w:color w:val="auto"/>
          <w:sz w:val="32"/>
          <w:szCs w:val="32"/>
          <w:highlight w:val="none"/>
          <w:lang w:val="en-US" w:eastAsia="zh-CN"/>
        </w:rPr>
        <w:t>道路测试主体、安全员和</w:t>
      </w:r>
      <w:r>
        <w:rPr>
          <w:rFonts w:hint="eastAsia" w:ascii="Times New Roman" w:hAnsi="Times New Roman" w:eastAsia="方正仿宋_GB2312" w:cs="Times New Roman"/>
          <w:color w:val="auto"/>
          <w:sz w:val="32"/>
          <w:szCs w:val="32"/>
          <w:highlight w:val="none"/>
          <w:lang w:val="en-US" w:eastAsia="zh-CN"/>
        </w:rPr>
        <w:t>低速功能型无人车</w:t>
      </w:r>
      <w:r>
        <w:rPr>
          <w:rFonts w:hint="default" w:ascii="Times New Roman" w:hAnsi="Times New Roman" w:eastAsia="方正仿宋_GB2312" w:cs="Times New Roman"/>
          <w:color w:val="auto"/>
          <w:sz w:val="32"/>
          <w:szCs w:val="32"/>
          <w:highlight w:val="none"/>
          <w:lang w:val="en-US" w:eastAsia="zh-CN"/>
        </w:rPr>
        <w:t>的基本情况；</w:t>
      </w:r>
    </w:p>
    <w:p w14:paraId="5F7A727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（二）道路测试车辆的自动驾驶功能等级声明以及自动驾驶功能对应的设计运行条件说明，包括设计运行范围、车辆状态、</w:t>
      </w:r>
      <w:r>
        <w:rPr>
          <w:rFonts w:hint="default" w:ascii="Times New Roman" w:hAnsi="Times New Roman" w:eastAsia="方正仿宋_GB2312" w:cs="Times New Roman"/>
          <w:color w:val="auto"/>
          <w:sz w:val="32"/>
          <w:szCs w:val="32"/>
          <w:highlight w:val="none"/>
          <w:lang w:eastAsia="zh-CN"/>
        </w:rPr>
        <w:t>安全员</w:t>
      </w:r>
      <w:r>
        <w:rPr>
          <w:rFonts w:hint="eastAsia" w:ascii="Times New Roman" w:hAnsi="Times New Roman" w:eastAsia="方正仿宋_GB2312" w:cs="Times New Roman"/>
          <w:color w:val="auto"/>
          <w:sz w:val="32"/>
          <w:szCs w:val="32"/>
          <w:highlight w:val="none"/>
          <w:lang w:val="en-US" w:eastAsia="zh-CN"/>
        </w:rPr>
        <w:t>状态、</w:t>
      </w:r>
      <w:r>
        <w:rPr>
          <w:rFonts w:hint="default" w:ascii="Times New Roman" w:hAnsi="Times New Roman" w:eastAsia="方正仿宋_GB2312" w:cs="Times New Roman"/>
          <w:color w:val="auto"/>
          <w:sz w:val="32"/>
          <w:szCs w:val="32"/>
          <w:highlight w:val="none"/>
          <w:lang w:val="en-US" w:eastAsia="zh-CN"/>
        </w:rPr>
        <w:t>拟申请道路测试路段、区域内各类交通要素</w:t>
      </w:r>
      <w:r>
        <w:rPr>
          <w:rFonts w:hint="eastAsia" w:ascii="Times New Roman" w:hAnsi="Times New Roman" w:eastAsia="方正仿宋_GB2312" w:cs="Times New Roman"/>
          <w:color w:val="auto"/>
          <w:sz w:val="32"/>
          <w:szCs w:val="32"/>
          <w:highlight w:val="none"/>
          <w:lang w:val="en-US" w:eastAsia="zh-CN"/>
        </w:rPr>
        <w:t>等</w:t>
      </w:r>
      <w:r>
        <w:rPr>
          <w:rFonts w:hint="default" w:ascii="Times New Roman" w:hAnsi="Times New Roman" w:eastAsia="方正仿宋_GB2312" w:cs="Times New Roman"/>
          <w:color w:val="auto"/>
          <w:sz w:val="32"/>
          <w:szCs w:val="32"/>
          <w:highlight w:val="none"/>
          <w:lang w:val="en-US" w:eastAsia="zh-CN"/>
        </w:rPr>
        <w:t>对应关系说明；</w:t>
      </w:r>
    </w:p>
    <w:p w14:paraId="5AA4C46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（三）</w:t>
      </w:r>
      <w:r>
        <w:rPr>
          <w:rFonts w:hint="default" w:ascii="Times New Roman" w:hAnsi="Times New Roman" w:eastAsia="方正仿宋_GB2312"/>
          <w:color w:val="auto"/>
          <w:sz w:val="32"/>
          <w:szCs w:val="32"/>
          <w:highlight w:val="none"/>
          <w:lang w:val="en-US" w:eastAsia="zh-CN"/>
        </w:rPr>
        <w:t>具备国家相关检测资质</w:t>
      </w:r>
      <w:r>
        <w:rPr>
          <w:rFonts w:hint="default" w:ascii="Times New Roman" w:hAnsi="Times New Roman" w:eastAsia="方正仿宋_GB2312" w:cs="Times New Roman"/>
          <w:color w:val="auto"/>
          <w:sz w:val="32"/>
          <w:szCs w:val="32"/>
          <w:highlight w:val="none"/>
          <w:lang w:val="en-US" w:eastAsia="zh-CN"/>
        </w:rPr>
        <w:t>的第三方检测机构出具的</w:t>
      </w:r>
      <w:r>
        <w:rPr>
          <w:rFonts w:hint="eastAsia" w:ascii="Times New Roman" w:hAnsi="Times New Roman" w:eastAsia="方正仿宋_GB2312" w:cs="Times New Roman"/>
          <w:color w:val="auto"/>
          <w:sz w:val="32"/>
          <w:szCs w:val="32"/>
          <w:highlight w:val="none"/>
          <w:lang w:val="en-US" w:eastAsia="zh-CN"/>
        </w:rPr>
        <w:t>车辆安全技术检验报告和</w:t>
      </w:r>
      <w:r>
        <w:rPr>
          <w:rFonts w:hint="default" w:ascii="Times New Roman" w:hAnsi="Times New Roman" w:eastAsia="方正仿宋_GB2312" w:cs="Times New Roman"/>
          <w:color w:val="auto"/>
          <w:sz w:val="32"/>
          <w:szCs w:val="32"/>
          <w:highlight w:val="none"/>
          <w:lang w:val="en-US" w:eastAsia="zh-CN"/>
        </w:rPr>
        <w:t>封闭场地</w:t>
      </w:r>
      <w:r>
        <w:rPr>
          <w:rFonts w:hint="eastAsia" w:ascii="Times New Roman" w:hAnsi="Times New Roman" w:eastAsia="方正仿宋_GB2312" w:cs="Times New Roman"/>
          <w:color w:val="auto"/>
          <w:sz w:val="32"/>
          <w:szCs w:val="32"/>
          <w:highlight w:val="none"/>
          <w:lang w:val="en-US" w:eastAsia="zh-CN"/>
        </w:rPr>
        <w:t>自动驾驶功能</w:t>
      </w:r>
      <w:r>
        <w:rPr>
          <w:rFonts w:hint="default" w:ascii="Times New Roman" w:hAnsi="Times New Roman" w:eastAsia="方正仿宋_GB2312" w:cs="Times New Roman"/>
          <w:color w:val="auto"/>
          <w:sz w:val="32"/>
          <w:szCs w:val="32"/>
          <w:highlight w:val="none"/>
          <w:lang w:val="en-US" w:eastAsia="zh-CN"/>
        </w:rPr>
        <w:t>测试报告（测试项目见附件1），证明车辆在封闭测试场（区）通过了相应实车测试</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第三方检测机构应对测试结果真实性负责，并承担相应的法律责任；</w:t>
      </w:r>
    </w:p>
    <w:p w14:paraId="6A769DE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（四）经第三方机构评审通过的道路测试方案</w:t>
      </w:r>
      <w:r>
        <w:rPr>
          <w:rFonts w:hint="default" w:ascii="Times New Roman" w:hAnsi="Times New Roman" w:eastAsia="方正仿宋_GB2312" w:cs="Times New Roman"/>
          <w:color w:val="auto"/>
          <w:sz w:val="32"/>
          <w:szCs w:val="32"/>
          <w:highlight w:val="none"/>
          <w:lang w:val="en-US" w:eastAsia="zh-CN"/>
        </w:rPr>
        <w:t>，包括测试路段、测试时间、测试项目、测试规程、风险分析、运行安全管理制度、应急预案等；</w:t>
      </w:r>
    </w:p>
    <w:p w14:paraId="0CEB9DC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（五）建立</w:t>
      </w:r>
      <w:r>
        <w:rPr>
          <w:rFonts w:ascii="Times New Roman" w:hAnsi="Times New Roman" w:eastAsia="仿宋_GB2312"/>
          <w:color w:val="auto"/>
          <w:sz w:val="32"/>
          <w:szCs w:val="32"/>
          <w:highlight w:val="none"/>
        </w:rPr>
        <w:t>远程</w:t>
      </w:r>
      <w:r>
        <w:rPr>
          <w:rFonts w:hint="eastAsia" w:ascii="Times New Roman" w:hAnsi="Times New Roman" w:eastAsia="仿宋_GB2312"/>
          <w:color w:val="auto"/>
          <w:sz w:val="32"/>
          <w:szCs w:val="32"/>
          <w:highlight w:val="none"/>
          <w:lang w:val="en-US" w:eastAsia="zh-CN"/>
        </w:rPr>
        <w:t>监控</w:t>
      </w:r>
      <w:r>
        <w:rPr>
          <w:rFonts w:ascii="Times New Roman" w:hAnsi="Times New Roman" w:eastAsia="仿宋_GB2312"/>
          <w:color w:val="auto"/>
          <w:sz w:val="32"/>
          <w:szCs w:val="32"/>
          <w:highlight w:val="none"/>
        </w:rPr>
        <w:t>平台</w:t>
      </w:r>
      <w:r>
        <w:rPr>
          <w:rFonts w:hint="eastAsia" w:ascii="Times New Roman" w:hAnsi="Times New Roman" w:eastAsia="方正仿宋_GB2312" w:cs="Times New Roman"/>
          <w:color w:val="auto"/>
          <w:sz w:val="32"/>
          <w:szCs w:val="32"/>
          <w:highlight w:val="none"/>
          <w:lang w:val="en-US" w:eastAsia="zh-CN"/>
        </w:rPr>
        <w:t>，提供具备网络安全、数据安全等方面</w:t>
      </w:r>
      <w:r>
        <w:rPr>
          <w:rFonts w:hint="default" w:ascii="Times New Roman" w:hAnsi="Times New Roman" w:eastAsia="方正仿宋_GB2312" w:cs="Times New Roman"/>
          <w:color w:val="auto"/>
          <w:sz w:val="32"/>
          <w:szCs w:val="32"/>
          <w:highlight w:val="none"/>
          <w:lang w:val="en-US" w:eastAsia="zh-CN"/>
        </w:rPr>
        <w:t>风险评估结果</w:t>
      </w:r>
      <w:r>
        <w:rPr>
          <w:rFonts w:hint="eastAsia" w:ascii="Times New Roman" w:hAnsi="Times New Roman" w:eastAsia="方正仿宋_GB2312" w:cs="Times New Roman"/>
          <w:color w:val="auto"/>
          <w:sz w:val="32"/>
          <w:szCs w:val="32"/>
          <w:highlight w:val="none"/>
          <w:lang w:val="en-US" w:eastAsia="zh-CN"/>
        </w:rPr>
        <w:t>及</w:t>
      </w:r>
      <w:r>
        <w:rPr>
          <w:rFonts w:hint="default" w:ascii="Times New Roman" w:hAnsi="Times New Roman" w:eastAsia="方正仿宋_GB2312" w:cs="Times New Roman"/>
          <w:color w:val="auto"/>
          <w:sz w:val="32"/>
          <w:szCs w:val="32"/>
          <w:highlight w:val="none"/>
          <w:lang w:val="en-US" w:eastAsia="zh-CN"/>
        </w:rPr>
        <w:t>采取的风险应对措施</w:t>
      </w:r>
      <w:r>
        <w:rPr>
          <w:rFonts w:hint="eastAsia" w:ascii="Times New Roman" w:hAnsi="Times New Roman" w:eastAsia="方正仿宋_GB2312" w:cs="Times New Roman"/>
          <w:color w:val="auto"/>
          <w:sz w:val="32"/>
          <w:szCs w:val="32"/>
          <w:highlight w:val="none"/>
          <w:lang w:val="en-US" w:eastAsia="zh-CN"/>
        </w:rPr>
        <w:t>的说明</w:t>
      </w:r>
      <w:r>
        <w:rPr>
          <w:rFonts w:hint="default" w:ascii="Times New Roman" w:hAnsi="Times New Roman" w:eastAsia="方正仿宋_GB2312" w:cs="Times New Roman"/>
          <w:color w:val="auto"/>
          <w:sz w:val="32"/>
          <w:szCs w:val="32"/>
          <w:highlight w:val="none"/>
          <w:lang w:val="en-US" w:eastAsia="zh-CN"/>
        </w:rPr>
        <w:t>；</w:t>
      </w:r>
    </w:p>
    <w:p w14:paraId="0BD5FC7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（六）</w:t>
      </w:r>
      <w:r>
        <w:rPr>
          <w:rFonts w:hint="default" w:ascii="Times New Roman" w:hAnsi="Times New Roman" w:eastAsia="方正仿宋_GB2312" w:cs="Times New Roman"/>
          <w:color w:val="auto"/>
          <w:sz w:val="32"/>
          <w:szCs w:val="32"/>
          <w:highlight w:val="none"/>
          <w:lang w:val="en-US" w:eastAsia="zh-CN"/>
        </w:rPr>
        <w:t>每辆车投保保额不低于</w:t>
      </w:r>
      <w:r>
        <w:rPr>
          <w:rFonts w:hint="eastAsia" w:ascii="Times New Roman" w:hAnsi="Times New Roman" w:eastAsia="方正仿宋_GB2312" w:cs="Times New Roman"/>
          <w:color w:val="auto"/>
          <w:sz w:val="32"/>
          <w:szCs w:val="32"/>
          <w:highlight w:val="none"/>
          <w:lang w:val="en-US" w:eastAsia="zh-CN"/>
        </w:rPr>
        <w:t>5</w:t>
      </w:r>
      <w:r>
        <w:rPr>
          <w:rFonts w:hint="default" w:ascii="Times New Roman" w:hAnsi="Times New Roman" w:eastAsia="方正仿宋_GB2312" w:cs="Times New Roman"/>
          <w:color w:val="auto"/>
          <w:sz w:val="32"/>
          <w:szCs w:val="32"/>
          <w:highlight w:val="none"/>
          <w:lang w:val="en-US" w:eastAsia="zh-CN"/>
        </w:rPr>
        <w:t>00万元人民币的责任险凭证；</w:t>
      </w:r>
    </w:p>
    <w:p w14:paraId="7256CD0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（七）</w:t>
      </w:r>
      <w:r>
        <w:rPr>
          <w:rFonts w:hint="default" w:ascii="Times New Roman" w:hAnsi="Times New Roman" w:eastAsia="方正仿宋_GB2312" w:cs="Times New Roman"/>
          <w:color w:val="auto"/>
          <w:sz w:val="32"/>
          <w:szCs w:val="32"/>
          <w:highlight w:val="none"/>
          <w:lang w:val="en-US" w:eastAsia="zh-CN"/>
        </w:rPr>
        <w:t>涉及地理信息数据的收集、存储、传输和处理等相关行为的，应提供地理信息数据安全保障说明；</w:t>
      </w:r>
    </w:p>
    <w:p w14:paraId="6458436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（八）低速功能型无人车</w:t>
      </w:r>
      <w:r>
        <w:rPr>
          <w:rFonts w:hint="default" w:ascii="Times New Roman" w:hAnsi="Times New Roman" w:eastAsia="方正仿宋_GB2312" w:cs="Times New Roman"/>
          <w:color w:val="auto"/>
          <w:sz w:val="32"/>
          <w:szCs w:val="32"/>
          <w:highlight w:val="none"/>
          <w:lang w:val="en-US" w:eastAsia="zh-CN"/>
        </w:rPr>
        <w:t>道路测试申请</w:t>
      </w:r>
      <w:r>
        <w:rPr>
          <w:rFonts w:hint="eastAsia" w:ascii="Times New Roman" w:hAnsi="Times New Roman" w:eastAsia="方正仿宋_GB2312" w:cs="Times New Roman"/>
          <w:color w:val="auto"/>
          <w:sz w:val="32"/>
          <w:szCs w:val="32"/>
          <w:highlight w:val="none"/>
          <w:lang w:val="en-US" w:eastAsia="zh-CN"/>
        </w:rPr>
        <w:t>表（</w:t>
      </w:r>
      <w:r>
        <w:rPr>
          <w:rFonts w:hint="default" w:ascii="Times New Roman" w:hAnsi="Times New Roman" w:eastAsia="方正仿宋_GB2312" w:cs="Times New Roman"/>
          <w:color w:val="auto"/>
          <w:sz w:val="32"/>
          <w:szCs w:val="32"/>
          <w:highlight w:val="none"/>
          <w:lang w:val="en-US" w:eastAsia="zh-CN"/>
        </w:rPr>
        <w:t>附件2</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w:t>
      </w:r>
    </w:p>
    <w:p w14:paraId="73C1360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color w:val="auto"/>
          <w:sz w:val="32"/>
          <w:szCs w:val="32"/>
          <w:highlight w:val="none"/>
          <w:lang w:val="en-US" w:eastAsia="zh-CN"/>
        </w:rPr>
        <w:t>（九）低速功能型无人车</w:t>
      </w:r>
      <w:r>
        <w:rPr>
          <w:rFonts w:hint="default" w:ascii="Times New Roman" w:hAnsi="Times New Roman" w:eastAsia="方正仿宋_GB2312" w:cs="Times New Roman"/>
          <w:color w:val="auto"/>
          <w:sz w:val="32"/>
          <w:szCs w:val="32"/>
          <w:highlight w:val="none"/>
          <w:lang w:val="en-US" w:eastAsia="zh-CN"/>
        </w:rPr>
        <w:t>道路测试安全性自我声明</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附件3</w:t>
      </w:r>
      <w:r>
        <w:rPr>
          <w:rFonts w:hint="eastAsia" w:ascii="Times New Roman" w:hAnsi="Times New Roman" w:eastAsia="方正仿宋_GB2312" w:cs="Times New Roman"/>
          <w:color w:val="auto"/>
          <w:sz w:val="32"/>
          <w:szCs w:val="32"/>
          <w:highlight w:val="none"/>
          <w:lang w:val="en-US" w:eastAsia="zh-CN"/>
        </w:rPr>
        <w:t>，以下简称《测试声明》）</w:t>
      </w:r>
      <w:r>
        <w:rPr>
          <w:rFonts w:hint="default" w:ascii="Times New Roman" w:hAnsi="Times New Roman" w:eastAsia="方正仿宋_GB2312" w:cs="Times New Roman"/>
          <w:color w:val="auto"/>
          <w:sz w:val="32"/>
          <w:szCs w:val="32"/>
          <w:highlight w:val="none"/>
          <w:lang w:val="en-US" w:eastAsia="zh-CN"/>
        </w:rPr>
        <w:t>。</w:t>
      </w:r>
    </w:p>
    <w:p w14:paraId="5C47F0DE">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申请流程如下</w:t>
      </w:r>
      <w:r>
        <w:rPr>
          <w:rFonts w:hint="eastAsia" w:ascii="Times New Roman" w:hAnsi="Times New Roman" w:eastAsia="方正仿宋_GB2312"/>
          <w:color w:val="auto"/>
          <w:sz w:val="32"/>
          <w:szCs w:val="32"/>
          <w:highlight w:val="none"/>
          <w:lang w:eastAsia="zh-CN"/>
        </w:rPr>
        <w:t>：</w:t>
      </w:r>
    </w:p>
    <w:p w14:paraId="216D97F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方正仿宋_GB2312" w:hAnsi="方正仿宋_GB2312" w:eastAsia="方正仿宋_GB2312" w:cs="方正仿宋_GB2312"/>
          <w:color w:val="auto"/>
          <w:sz w:val="32"/>
          <w:szCs w:val="32"/>
          <w:highlight w:val="none"/>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rPr>
        <w:t>一</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道路</w:t>
      </w:r>
      <w:r>
        <w:rPr>
          <w:rFonts w:hint="eastAsia" w:ascii="Times New Roman" w:hAnsi="Times New Roman" w:eastAsia="方正仿宋_GB2312"/>
          <w:color w:val="auto"/>
          <w:sz w:val="32"/>
          <w:szCs w:val="32"/>
          <w:highlight w:val="none"/>
          <w:lang w:eastAsia="zh-CN"/>
        </w:rPr>
        <w:t>测试</w:t>
      </w:r>
      <w:r>
        <w:rPr>
          <w:rFonts w:ascii="Times New Roman" w:hAnsi="Times New Roman" w:eastAsia="方正仿宋_GB2312"/>
          <w:color w:val="auto"/>
          <w:sz w:val="32"/>
          <w:szCs w:val="32"/>
          <w:highlight w:val="none"/>
        </w:rPr>
        <w:t>主体将</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申请材料提交</w:t>
      </w:r>
      <w:r>
        <w:rPr>
          <w:rFonts w:hint="eastAsia" w:ascii="Times New Roman" w:hAnsi="Times New Roman" w:eastAsia="方正仿宋_GB2312"/>
          <w:color w:val="auto"/>
          <w:sz w:val="32"/>
          <w:szCs w:val="32"/>
          <w:highlight w:val="none"/>
          <w:lang w:val="en-US" w:eastAsia="zh-CN"/>
        </w:rPr>
        <w:t>牵头部门</w:t>
      </w:r>
      <w:r>
        <w:rPr>
          <w:rFonts w:hint="eastAsia" w:ascii="方正仿宋_GB2312" w:hAnsi="方正仿宋_GB2312" w:eastAsia="方正仿宋_GB2312" w:cs="方正仿宋_GB2312"/>
          <w:color w:val="auto"/>
          <w:sz w:val="32"/>
          <w:szCs w:val="32"/>
          <w:highlight w:val="none"/>
          <w:lang w:val="en-US" w:eastAsia="zh-CN"/>
        </w:rPr>
        <w:t>，由牵头部门</w:t>
      </w:r>
      <w:r>
        <w:rPr>
          <w:rFonts w:hint="eastAsia" w:ascii="方正仿宋_GB2312" w:hAnsi="方正仿宋_GB2312" w:eastAsia="方正仿宋_GB2312" w:cs="方正仿宋_GB2312"/>
          <w:color w:val="auto"/>
          <w:kern w:val="2"/>
          <w:sz w:val="32"/>
          <w:szCs w:val="32"/>
          <w:highlight w:val="none"/>
          <w:lang w:val="en-US" w:eastAsia="zh-CN"/>
        </w:rPr>
        <w:t>组织相关部门和专家对申请主体提交的申请材料进行初审，并出具初审报告；</w:t>
      </w:r>
    </w:p>
    <w:p w14:paraId="7F113AB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s="方正仿宋_GB2312"/>
          <w:color w:val="auto"/>
          <w:sz w:val="32"/>
          <w:szCs w:val="32"/>
          <w:highlight w:val="none"/>
          <w:lang w:eastAsia="zh-CN"/>
        </w:rPr>
      </w:pPr>
      <w:r>
        <w:rPr>
          <w:rFonts w:hint="eastAsia" w:ascii="Times New Roman" w:hAnsi="Times New Roman" w:eastAsia="方正仿宋_GB2312" w:cs="方正仿宋_GB2312"/>
          <w:color w:val="auto"/>
          <w:sz w:val="32"/>
          <w:szCs w:val="32"/>
          <w:highlight w:val="none"/>
        </w:rPr>
        <w:t>（二）</w:t>
      </w:r>
      <w:r>
        <w:rPr>
          <w:rFonts w:hint="eastAsia" w:ascii="Times New Roman" w:hAnsi="Times New Roman" w:eastAsia="方正仿宋_GB2312" w:cs="方正仿宋_GB2312"/>
          <w:color w:val="auto"/>
          <w:sz w:val="32"/>
          <w:szCs w:val="32"/>
          <w:highlight w:val="none"/>
          <w:lang w:eastAsia="zh-CN"/>
        </w:rPr>
        <w:t>初</w:t>
      </w:r>
      <w:r>
        <w:rPr>
          <w:rFonts w:hint="eastAsia" w:ascii="Times New Roman" w:hAnsi="Times New Roman" w:eastAsia="方正仿宋_GB2312" w:cs="方正仿宋_GB2312"/>
          <w:color w:val="auto"/>
          <w:sz w:val="32"/>
          <w:szCs w:val="32"/>
          <w:highlight w:val="none"/>
        </w:rPr>
        <w:t>审通过后</w:t>
      </w:r>
      <w:r>
        <w:rPr>
          <w:rFonts w:hint="eastAsia" w:ascii="Times New Roman" w:hAnsi="Times New Roman" w:eastAsia="方正仿宋_GB2312" w:cs="方正仿宋_GB2312"/>
          <w:color w:val="auto"/>
          <w:sz w:val="32"/>
          <w:szCs w:val="32"/>
          <w:highlight w:val="none"/>
          <w:lang w:eastAsia="zh-CN"/>
        </w:rPr>
        <w:t>，</w:t>
      </w:r>
      <w:r>
        <w:rPr>
          <w:rFonts w:hint="eastAsia" w:ascii="Times New Roman" w:hAnsi="Times New Roman" w:eastAsia="方正仿宋_GB2312" w:cs="方正仿宋_GB2312"/>
          <w:color w:val="auto"/>
          <w:sz w:val="32"/>
          <w:szCs w:val="32"/>
          <w:highlight w:val="none"/>
          <w:lang w:val="en-US" w:eastAsia="zh-CN"/>
        </w:rPr>
        <w:t>由</w:t>
      </w:r>
      <w:r>
        <w:rPr>
          <w:rFonts w:hint="eastAsia" w:ascii="方正仿宋_GB2312" w:hAnsi="方正仿宋_GB2312" w:eastAsia="方正仿宋_GB2312" w:cs="方正仿宋_GB2312"/>
          <w:color w:val="auto"/>
          <w:sz w:val="32"/>
          <w:szCs w:val="32"/>
          <w:highlight w:val="none"/>
          <w:lang w:val="en-US" w:eastAsia="zh-CN"/>
        </w:rPr>
        <w:t>牵头部门</w:t>
      </w:r>
      <w:r>
        <w:rPr>
          <w:rFonts w:hint="eastAsia" w:ascii="Times New Roman" w:hAnsi="Times New Roman" w:eastAsia="方正仿宋_GB2312" w:cs="方正仿宋_GB2312"/>
          <w:color w:val="auto"/>
          <w:sz w:val="32"/>
          <w:szCs w:val="32"/>
          <w:highlight w:val="none"/>
          <w:lang w:val="en-US" w:eastAsia="zh-CN"/>
        </w:rPr>
        <w:t>将初审报告以及相关申请材料上</w:t>
      </w:r>
      <w:r>
        <w:rPr>
          <w:rFonts w:hint="eastAsia" w:ascii="Times New Roman" w:hAnsi="Times New Roman" w:eastAsia="方正仿宋_GB2312" w:cs="方正仿宋_GB2312"/>
          <w:color w:val="auto"/>
          <w:sz w:val="32"/>
          <w:szCs w:val="32"/>
          <w:highlight w:val="none"/>
        </w:rPr>
        <w:t>报</w:t>
      </w:r>
      <w:r>
        <w:rPr>
          <w:rFonts w:hint="eastAsia" w:ascii="Times New Roman" w:hAnsi="Times New Roman" w:eastAsia="方正仿宋_GB2312" w:cs="方正仿宋_GB2312"/>
          <w:color w:val="auto"/>
          <w:sz w:val="32"/>
          <w:szCs w:val="32"/>
          <w:highlight w:val="none"/>
          <w:lang w:val="en-US" w:eastAsia="zh-CN"/>
        </w:rPr>
        <w:t>至管委会报备复审。复审通过后核发道路测试通知书（附件4），并向</w:t>
      </w:r>
      <w:r>
        <w:rPr>
          <w:rFonts w:hint="eastAsia" w:ascii="Times New Roman" w:hAnsi="Times New Roman" w:eastAsia="方正仿宋_GB2312"/>
          <w:color w:val="auto"/>
          <w:sz w:val="32"/>
          <w:szCs w:val="32"/>
          <w:highlight w:val="none"/>
          <w:lang w:val="en-US" w:eastAsia="zh-CN"/>
        </w:rPr>
        <w:t>道路测试</w:t>
      </w:r>
      <w:r>
        <w:rPr>
          <w:rFonts w:ascii="Times New Roman" w:hAnsi="Times New Roman" w:eastAsia="方正仿宋_GB2312"/>
          <w:color w:val="auto"/>
          <w:sz w:val="32"/>
          <w:szCs w:val="32"/>
          <w:highlight w:val="none"/>
        </w:rPr>
        <w:t>主体</w:t>
      </w:r>
      <w:r>
        <w:rPr>
          <w:rFonts w:hint="eastAsia" w:ascii="Times New Roman" w:hAnsi="Times New Roman" w:eastAsia="方正仿宋_GB2312" w:cs="方正仿宋_GB2312"/>
          <w:color w:val="auto"/>
          <w:sz w:val="32"/>
          <w:szCs w:val="32"/>
          <w:highlight w:val="none"/>
          <w:lang w:val="en-US" w:eastAsia="zh-CN"/>
        </w:rPr>
        <w:t>通知审定结果</w:t>
      </w:r>
      <w:r>
        <w:rPr>
          <w:rFonts w:hint="eastAsia" w:ascii="Times New Roman" w:hAnsi="Times New Roman" w:eastAsia="方正仿宋_GB2312" w:cs="方正仿宋_GB2312"/>
          <w:color w:val="auto"/>
          <w:sz w:val="32"/>
          <w:szCs w:val="32"/>
          <w:highlight w:val="none"/>
          <w:lang w:eastAsia="zh-CN"/>
        </w:rPr>
        <w:t>；</w:t>
      </w:r>
    </w:p>
    <w:p w14:paraId="44C57DF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rPr>
        <w:t>三</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道路测试</w:t>
      </w:r>
      <w:r>
        <w:rPr>
          <w:rFonts w:ascii="Times New Roman" w:hAnsi="Times New Roman" w:eastAsia="方正仿宋_GB2312"/>
          <w:color w:val="auto"/>
          <w:sz w:val="32"/>
          <w:szCs w:val="32"/>
          <w:highlight w:val="none"/>
        </w:rPr>
        <w:t>主体</w:t>
      </w:r>
      <w:r>
        <w:rPr>
          <w:rFonts w:hint="eastAsia" w:ascii="Times New Roman" w:hAnsi="Times New Roman" w:eastAsia="方正仿宋_GB2312"/>
          <w:color w:val="auto"/>
          <w:sz w:val="32"/>
          <w:szCs w:val="32"/>
          <w:highlight w:val="none"/>
          <w:lang w:val="en-US" w:eastAsia="zh-CN"/>
        </w:rPr>
        <w:t>凭</w:t>
      </w:r>
      <w:r>
        <w:rPr>
          <w:rFonts w:hint="eastAsia" w:ascii="Times New Roman" w:hAnsi="Times New Roman" w:eastAsia="方正仿宋_GB2312"/>
          <w:color w:val="auto"/>
          <w:sz w:val="32"/>
          <w:szCs w:val="32"/>
          <w:highlight w:val="none"/>
          <w:lang w:eastAsia="zh-CN"/>
        </w:rPr>
        <w:t>道路测试通知书，</w:t>
      </w:r>
      <w:r>
        <w:rPr>
          <w:rFonts w:hint="eastAsia" w:ascii="Times New Roman" w:hAnsi="Times New Roman" w:eastAsia="方正仿宋_GB2312"/>
          <w:color w:val="auto"/>
          <w:sz w:val="32"/>
          <w:szCs w:val="32"/>
          <w:highlight w:val="none"/>
          <w:lang w:val="en-US" w:eastAsia="zh-CN"/>
        </w:rPr>
        <w:t>按要求制定车辆标识编码，报交管部门备案后将车辆实时数据接入安全监测平台，并</w:t>
      </w:r>
      <w:r>
        <w:rPr>
          <w:rFonts w:ascii="Times New Roman" w:hAnsi="Times New Roman" w:eastAsia="方正仿宋_GB2312"/>
          <w:color w:val="auto"/>
          <w:sz w:val="32"/>
          <w:szCs w:val="32"/>
          <w:highlight w:val="none"/>
        </w:rPr>
        <w:t>按照</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方案开展相应活动</w:t>
      </w:r>
      <w:r>
        <w:rPr>
          <w:rFonts w:hint="eastAsia" w:ascii="Times New Roman" w:hAnsi="Times New Roman" w:eastAsia="方正仿宋_GB2312"/>
          <w:color w:val="auto"/>
          <w:sz w:val="32"/>
          <w:szCs w:val="32"/>
          <w:highlight w:val="none"/>
          <w:lang w:eastAsia="zh-CN"/>
        </w:rPr>
        <w:t>；</w:t>
      </w:r>
    </w:p>
    <w:p w14:paraId="558B7F45">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黑体" w:cs="Times New Roman"/>
          <w:sz w:val="32"/>
          <w:szCs w:val="32"/>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rPr>
        <w:t>四</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测试</w:t>
      </w:r>
      <w:r>
        <w:rPr>
          <w:rFonts w:ascii="Times New Roman" w:hAnsi="Times New Roman" w:eastAsia="方正仿宋_GB2312"/>
          <w:color w:val="auto"/>
          <w:sz w:val="32"/>
          <w:szCs w:val="32"/>
          <w:highlight w:val="none"/>
        </w:rPr>
        <w:t>声明</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上</w:t>
      </w:r>
      <w:r>
        <w:rPr>
          <w:rFonts w:ascii="Times New Roman" w:hAnsi="Times New Roman" w:eastAsia="方正仿宋_GB2312"/>
          <w:color w:val="auto"/>
          <w:sz w:val="32"/>
          <w:szCs w:val="32"/>
          <w:highlight w:val="none"/>
        </w:rPr>
        <w:t>的</w:t>
      </w:r>
      <w:r>
        <w:rPr>
          <w:rFonts w:hint="eastAsia" w:ascii="Times New Roman" w:hAnsi="Times New Roman" w:eastAsia="方正仿宋_GB2312"/>
          <w:color w:val="auto"/>
          <w:sz w:val="32"/>
          <w:szCs w:val="32"/>
          <w:highlight w:val="none"/>
          <w:lang w:eastAsia="zh-CN"/>
        </w:rPr>
        <w:t>测试</w:t>
      </w:r>
      <w:r>
        <w:rPr>
          <w:rFonts w:ascii="Times New Roman" w:hAnsi="Times New Roman" w:eastAsia="方正仿宋_GB2312"/>
          <w:color w:val="auto"/>
          <w:sz w:val="32"/>
          <w:szCs w:val="32"/>
          <w:highlight w:val="none"/>
        </w:rPr>
        <w:t>时间</w:t>
      </w:r>
      <w:r>
        <w:rPr>
          <w:rFonts w:hint="eastAsia" w:ascii="Times New Roman" w:hAnsi="Times New Roman" w:eastAsia="方正仿宋_GB2312"/>
          <w:color w:val="auto"/>
          <w:sz w:val="32"/>
          <w:szCs w:val="32"/>
          <w:highlight w:val="none"/>
          <w:lang w:val="en-US" w:eastAsia="zh-CN"/>
        </w:rPr>
        <w:t>不超过18个月，且</w:t>
      </w:r>
      <w:r>
        <w:rPr>
          <w:rFonts w:ascii="Times New Roman" w:hAnsi="Times New Roman" w:eastAsia="方正仿宋_GB2312"/>
          <w:color w:val="auto"/>
          <w:sz w:val="32"/>
          <w:szCs w:val="32"/>
          <w:highlight w:val="none"/>
        </w:rPr>
        <w:t>不得超过各项申请材料的有效期限。</w:t>
      </w:r>
    </w:p>
    <w:p w14:paraId="0123FE6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jc w:val="center"/>
        <w:textAlignment w:val="auto"/>
        <w:rPr>
          <w:rFonts w:hint="default" w:ascii="Times New Roman" w:hAnsi="Times New Roman" w:eastAsia="黑体" w:cs="Times New Roman"/>
          <w:sz w:val="32"/>
          <w:szCs w:val="32"/>
        </w:rPr>
      </w:pPr>
      <w:r>
        <w:rPr>
          <w:rStyle w:val="11"/>
          <w:rFonts w:hint="eastAsia" w:ascii="方正黑体_GBK" w:hAnsi="方正黑体_GBK" w:eastAsia="方正黑体_GBK" w:cs="方正黑体_GBK"/>
          <w:b w:val="0"/>
          <w:bCs/>
          <w:color w:val="auto"/>
          <w:sz w:val="32"/>
          <w:szCs w:val="32"/>
          <w:highlight w:val="none"/>
        </w:rPr>
        <w:t>第</w:t>
      </w:r>
      <w:r>
        <w:rPr>
          <w:rStyle w:val="11"/>
          <w:rFonts w:hint="eastAsia" w:ascii="方正黑体_GBK" w:hAnsi="方正黑体_GBK" w:eastAsia="方正黑体_GBK" w:cs="方正黑体_GBK"/>
          <w:b w:val="0"/>
          <w:bCs/>
          <w:color w:val="auto"/>
          <w:sz w:val="32"/>
          <w:szCs w:val="32"/>
          <w:highlight w:val="none"/>
          <w:lang w:val="en-US" w:eastAsia="zh-CN"/>
        </w:rPr>
        <w:t>五</w:t>
      </w:r>
      <w:r>
        <w:rPr>
          <w:rStyle w:val="11"/>
          <w:rFonts w:hint="eastAsia" w:ascii="方正黑体_GBK" w:hAnsi="方正黑体_GBK" w:eastAsia="方正黑体_GBK" w:cs="方正黑体_GBK"/>
          <w:b w:val="0"/>
          <w:bCs/>
          <w:color w:val="auto"/>
          <w:sz w:val="32"/>
          <w:szCs w:val="32"/>
          <w:highlight w:val="none"/>
        </w:rPr>
        <w:t xml:space="preserve">章  </w:t>
      </w:r>
      <w:r>
        <w:rPr>
          <w:rStyle w:val="11"/>
          <w:rFonts w:hint="eastAsia" w:ascii="方正黑体_GBK" w:hAnsi="方正黑体_GBK" w:eastAsia="方正黑体_GBK" w:cs="方正黑体_GBK"/>
          <w:b w:val="0"/>
          <w:bCs/>
          <w:color w:val="auto"/>
          <w:sz w:val="32"/>
          <w:szCs w:val="32"/>
          <w:highlight w:val="none"/>
          <w:lang w:eastAsia="zh-CN"/>
        </w:rPr>
        <w:t>道路测试</w:t>
      </w:r>
      <w:r>
        <w:rPr>
          <w:rStyle w:val="11"/>
          <w:rFonts w:hint="eastAsia" w:ascii="方正黑体_GBK" w:hAnsi="方正黑体_GBK" w:eastAsia="方正黑体_GBK" w:cs="方正黑体_GBK"/>
          <w:b w:val="0"/>
          <w:bCs/>
          <w:color w:val="auto"/>
          <w:sz w:val="32"/>
          <w:szCs w:val="32"/>
          <w:highlight w:val="none"/>
        </w:rPr>
        <w:t>管理</w:t>
      </w:r>
    </w:p>
    <w:p w14:paraId="0A4C6ECE">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olor w:val="auto"/>
          <w:sz w:val="32"/>
          <w:szCs w:val="32"/>
          <w:highlight w:val="none"/>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val="en-US" w:eastAsia="zh-CN"/>
        </w:rPr>
        <w:t>开展道路测试必须办理车辆标识编码。</w:t>
      </w:r>
    </w:p>
    <w:p w14:paraId="7BA4D81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（一）为便于全区统一管理，</w:t>
      </w:r>
      <w:r>
        <w:rPr>
          <w:rFonts w:ascii="Times New Roman" w:hAnsi="Times New Roman" w:eastAsia="方正仿宋_GB2312"/>
          <w:color w:val="auto"/>
          <w:sz w:val="32"/>
          <w:szCs w:val="32"/>
          <w:highlight w:val="none"/>
        </w:rPr>
        <w:t>在</w:t>
      </w:r>
      <w:r>
        <w:rPr>
          <w:rFonts w:hint="eastAsia" w:ascii="Times New Roman" w:hAnsi="Times New Roman" w:eastAsia="方正仿宋_GB2312"/>
          <w:color w:val="auto"/>
          <w:sz w:val="32"/>
          <w:szCs w:val="32"/>
          <w:highlight w:val="none"/>
          <w:lang w:val="en-US" w:eastAsia="zh-CN"/>
        </w:rPr>
        <w:t>高新区</w:t>
      </w:r>
      <w:r>
        <w:rPr>
          <w:rFonts w:ascii="Times New Roman" w:hAnsi="Times New Roman" w:eastAsia="方正仿宋_GB2312"/>
          <w:color w:val="auto"/>
          <w:sz w:val="32"/>
          <w:szCs w:val="32"/>
          <w:highlight w:val="none"/>
        </w:rPr>
        <w:t>行政区域内进行道路测试的</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实行</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一车一码</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，每辆</w:t>
      </w:r>
      <w:r>
        <w:rPr>
          <w:rFonts w:hint="eastAsia" w:ascii="Times New Roman" w:hAnsi="Times New Roman" w:eastAsia="方正仿宋_GB2312"/>
          <w:color w:val="auto"/>
          <w:sz w:val="32"/>
          <w:szCs w:val="32"/>
          <w:highlight w:val="none"/>
          <w:lang w:eastAsia="zh-CN"/>
        </w:rPr>
        <w:t>低速功能型无人车</w:t>
      </w:r>
      <w:r>
        <w:rPr>
          <w:rFonts w:hint="eastAsia" w:ascii="Times New Roman" w:hAnsi="Times New Roman" w:eastAsia="方正仿宋_GB2312"/>
          <w:color w:val="auto"/>
          <w:sz w:val="32"/>
          <w:szCs w:val="32"/>
          <w:highlight w:val="none"/>
          <w:lang w:val="en-US" w:eastAsia="zh-CN"/>
        </w:rPr>
        <w:t>标识编码</w:t>
      </w:r>
      <w:r>
        <w:rPr>
          <w:rFonts w:hint="eastAsia" w:ascii="Times New Roman" w:hAnsi="Times New Roman" w:eastAsia="方正仿宋_GB2312"/>
          <w:color w:val="auto"/>
          <w:sz w:val="32"/>
          <w:szCs w:val="32"/>
          <w:highlight w:val="none"/>
          <w:lang w:eastAsia="zh-CN"/>
        </w:rPr>
        <w:t>永久</w:t>
      </w:r>
      <w:r>
        <w:rPr>
          <w:rFonts w:ascii="Times New Roman" w:hAnsi="Times New Roman" w:eastAsia="方正仿宋_GB2312"/>
          <w:color w:val="auto"/>
          <w:sz w:val="32"/>
          <w:szCs w:val="32"/>
          <w:highlight w:val="none"/>
        </w:rPr>
        <w:t>且唯一</w:t>
      </w:r>
      <w:r>
        <w:rPr>
          <w:rFonts w:hint="eastAsia" w:ascii="Times New Roman" w:hAnsi="Times New Roman" w:eastAsia="方正仿宋_GB2312"/>
          <w:color w:val="auto"/>
          <w:sz w:val="32"/>
          <w:szCs w:val="32"/>
          <w:highlight w:val="none"/>
          <w:lang w:val="en-US" w:eastAsia="zh-CN"/>
        </w:rPr>
        <w:t>；</w:t>
      </w:r>
    </w:p>
    <w:p w14:paraId="0370708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（二）车辆应按照要求放置车辆标识编码，并在符合交通法规要求的前提下，在车身张贴醒目的标识：“自动驾驶道路测试”“低速无人驾驶装备”及管理联系电话，不得遮挡和污损车辆标识编码和车身标识；</w:t>
      </w:r>
    </w:p>
    <w:p w14:paraId="2E59920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2312"/>
          <w:color w:val="auto"/>
          <w:sz w:val="32"/>
          <w:szCs w:val="32"/>
          <w:highlight w:val="none"/>
          <w:lang w:val="en-US" w:eastAsia="zh-CN"/>
        </w:rPr>
        <w:t>（三）车辆标识编码有效期同《测试声明》有效期保持一致。若车辆停止开展相应活动，需将车辆标识编码销毁并报交管部门备案。</w:t>
      </w:r>
    </w:p>
    <w:p w14:paraId="10CDEB7A">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已</w:t>
      </w:r>
      <w:r>
        <w:rPr>
          <w:rFonts w:hint="eastAsia" w:ascii="Times New Roman" w:hAnsi="Times New Roman" w:eastAsia="方正仿宋_GB2312"/>
          <w:color w:val="auto"/>
          <w:sz w:val="32"/>
          <w:szCs w:val="32"/>
          <w:highlight w:val="none"/>
          <w:lang w:val="en-US" w:eastAsia="zh-CN"/>
        </w:rPr>
        <w:t>开展道路测试活动的</w:t>
      </w:r>
      <w:r>
        <w:rPr>
          <w:rFonts w:ascii="Times New Roman" w:hAnsi="Times New Roman" w:eastAsia="方正仿宋_GB2312"/>
          <w:color w:val="auto"/>
          <w:sz w:val="32"/>
          <w:szCs w:val="32"/>
          <w:highlight w:val="none"/>
        </w:rPr>
        <w:t>主体，如需增加同款（同型号、同系统、同架构）车辆数量，应向</w:t>
      </w:r>
      <w:r>
        <w:rPr>
          <w:rFonts w:hint="eastAsia" w:ascii="Times New Roman" w:hAnsi="Times New Roman" w:eastAsia="方正仿宋_GB2312"/>
          <w:color w:val="auto"/>
          <w:sz w:val="32"/>
          <w:szCs w:val="32"/>
          <w:highlight w:val="none"/>
          <w:lang w:val="en-US" w:eastAsia="zh-CN"/>
        </w:rPr>
        <w:t>牵头部门</w:t>
      </w:r>
      <w:r>
        <w:rPr>
          <w:rFonts w:ascii="Times New Roman" w:hAnsi="Times New Roman" w:eastAsia="方正仿宋_GB2312"/>
          <w:color w:val="auto"/>
          <w:sz w:val="32"/>
          <w:szCs w:val="32"/>
          <w:highlight w:val="none"/>
        </w:rPr>
        <w:t>提交拟增加的车辆数量、必要性说明和相应材料，</w:t>
      </w:r>
      <w:r>
        <w:rPr>
          <w:rFonts w:hint="eastAsia" w:ascii="Times New Roman" w:hAnsi="Times New Roman" w:eastAsia="方正仿宋_GB2312"/>
          <w:color w:val="auto"/>
          <w:sz w:val="32"/>
          <w:szCs w:val="32"/>
          <w:highlight w:val="none"/>
          <w:lang w:val="en-US" w:eastAsia="zh-CN"/>
        </w:rPr>
        <w:t>经由交管部门根据道路承载能力进行评估，牵头部门初审通过后报管委会报备同意后领取道路测试通知书。</w:t>
      </w:r>
    </w:p>
    <w:p w14:paraId="758F1180">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当</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主体需要</w:t>
      </w:r>
      <w:r>
        <w:rPr>
          <w:rFonts w:hint="eastAsia" w:ascii="Times New Roman" w:hAnsi="Times New Roman" w:eastAsia="方正仿宋_GB2312"/>
          <w:color w:val="auto"/>
          <w:sz w:val="32"/>
          <w:szCs w:val="32"/>
          <w:highlight w:val="none"/>
          <w:lang w:eastAsia="zh-CN"/>
        </w:rPr>
        <w:t>信息变更（包括但不限于软硬件技术指标、</w:t>
      </w:r>
      <w:r>
        <w:rPr>
          <w:rFonts w:ascii="Times New Roman" w:hAnsi="Times New Roman" w:eastAsia="方正仿宋_GB2312"/>
          <w:color w:val="auto"/>
          <w:sz w:val="32"/>
          <w:szCs w:val="32"/>
          <w:highlight w:val="none"/>
        </w:rPr>
        <w:t>安全性自我声明</w:t>
      </w:r>
      <w:r>
        <w:rPr>
          <w:rFonts w:hint="eastAsia" w:ascii="Times New Roman" w:hAnsi="Times New Roman" w:eastAsia="方正仿宋_GB2312"/>
          <w:color w:val="auto"/>
          <w:sz w:val="32"/>
          <w:szCs w:val="32"/>
          <w:highlight w:val="none"/>
          <w:lang w:eastAsia="zh-CN"/>
        </w:rPr>
        <w:t>中的</w:t>
      </w:r>
      <w:r>
        <w:rPr>
          <w:rFonts w:ascii="Times New Roman" w:hAnsi="Times New Roman" w:eastAsia="方正仿宋_GB2312"/>
          <w:color w:val="auto"/>
          <w:sz w:val="32"/>
          <w:szCs w:val="32"/>
          <w:highlight w:val="none"/>
        </w:rPr>
        <w:t>基本信息</w:t>
      </w:r>
      <w:r>
        <w:rPr>
          <w:rFonts w:hint="eastAsia" w:ascii="Times New Roman" w:hAnsi="Times New Roman" w:eastAsia="方正仿宋_GB2312"/>
          <w:color w:val="auto"/>
          <w:sz w:val="32"/>
          <w:szCs w:val="32"/>
          <w:highlight w:val="none"/>
          <w:lang w:eastAsia="zh-CN"/>
        </w:rPr>
        <w:t>等）时，</w:t>
      </w:r>
      <w:r>
        <w:rPr>
          <w:rFonts w:ascii="Times New Roman" w:hAnsi="Times New Roman" w:eastAsia="方正仿宋_GB2312"/>
          <w:color w:val="auto"/>
          <w:sz w:val="32"/>
          <w:szCs w:val="32"/>
          <w:highlight w:val="none"/>
        </w:rPr>
        <w:t>应及时向</w:t>
      </w:r>
      <w:r>
        <w:rPr>
          <w:rFonts w:hint="eastAsia" w:ascii="Times New Roman" w:hAnsi="Times New Roman" w:eastAsia="方正仿宋_GB2312"/>
          <w:color w:val="auto"/>
          <w:sz w:val="32"/>
          <w:szCs w:val="32"/>
          <w:highlight w:val="none"/>
          <w:lang w:val="en-US" w:eastAsia="zh-CN"/>
        </w:rPr>
        <w:t>牵头部门</w:t>
      </w:r>
      <w:r>
        <w:rPr>
          <w:rFonts w:hint="default" w:ascii="Times New Roman" w:hAnsi="Times New Roman" w:eastAsia="方正仿宋_GB2312"/>
          <w:color w:val="auto"/>
          <w:sz w:val="32"/>
          <w:szCs w:val="32"/>
          <w:highlight w:val="none"/>
          <w:lang w:val="en-US" w:eastAsia="zh-CN"/>
        </w:rPr>
        <w:t>提</w:t>
      </w:r>
      <w:r>
        <w:rPr>
          <w:rFonts w:ascii="Times New Roman" w:hAnsi="Times New Roman" w:eastAsia="方正仿宋_GB2312"/>
          <w:color w:val="auto"/>
          <w:sz w:val="32"/>
          <w:szCs w:val="32"/>
          <w:highlight w:val="none"/>
        </w:rPr>
        <w:t>交变更申请，并</w:t>
      </w:r>
      <w:r>
        <w:rPr>
          <w:rFonts w:hint="eastAsia" w:ascii="Times New Roman" w:hAnsi="Times New Roman" w:eastAsia="方正仿宋_GB2312"/>
          <w:color w:val="auto"/>
          <w:sz w:val="32"/>
          <w:szCs w:val="32"/>
          <w:highlight w:val="none"/>
          <w:lang w:val="en-US" w:eastAsia="zh-CN"/>
        </w:rPr>
        <w:t>暂停道路测试</w:t>
      </w:r>
      <w:r>
        <w:rPr>
          <w:rFonts w:ascii="Times New Roman" w:hAnsi="Times New Roman" w:eastAsia="方正仿宋_GB2312"/>
          <w:color w:val="auto"/>
          <w:sz w:val="32"/>
          <w:szCs w:val="32"/>
          <w:highlight w:val="none"/>
        </w:rPr>
        <w:t>活动，经</w:t>
      </w:r>
      <w:r>
        <w:rPr>
          <w:rFonts w:hint="eastAsia" w:ascii="Times New Roman" w:hAnsi="Times New Roman" w:eastAsia="方正仿宋_GB2312"/>
          <w:color w:val="auto"/>
          <w:sz w:val="32"/>
          <w:szCs w:val="32"/>
          <w:highlight w:val="none"/>
          <w:lang w:val="en-US" w:eastAsia="zh-CN"/>
        </w:rPr>
        <w:t>牵头部门组织相关部门及专家</w:t>
      </w:r>
      <w:r>
        <w:rPr>
          <w:rFonts w:ascii="Times New Roman" w:hAnsi="Times New Roman" w:eastAsia="方正仿宋_GB2312"/>
          <w:color w:val="auto"/>
          <w:sz w:val="32"/>
          <w:szCs w:val="32"/>
          <w:highlight w:val="none"/>
        </w:rPr>
        <w:t>审核通过后可恢复相关活动</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并报管委会备案</w:t>
      </w:r>
      <w:r>
        <w:rPr>
          <w:rFonts w:ascii="Times New Roman" w:hAnsi="Times New Roman" w:eastAsia="方正仿宋_GB2312"/>
          <w:color w:val="auto"/>
          <w:sz w:val="32"/>
          <w:szCs w:val="32"/>
          <w:highlight w:val="none"/>
        </w:rPr>
        <w:t>。</w:t>
      </w:r>
    </w:p>
    <w:p w14:paraId="2F163DB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开展</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的</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在</w:t>
      </w:r>
      <w:r>
        <w:rPr>
          <w:rFonts w:hint="eastAsia" w:ascii="Times New Roman" w:hAnsi="Times New Roman" w:eastAsia="方正仿宋_GB2312"/>
          <w:color w:val="auto"/>
          <w:sz w:val="32"/>
          <w:szCs w:val="32"/>
          <w:highlight w:val="none"/>
          <w:lang w:eastAsia="zh-CN"/>
        </w:rPr>
        <w:t>运行</w:t>
      </w:r>
      <w:r>
        <w:rPr>
          <w:rFonts w:ascii="Times New Roman" w:hAnsi="Times New Roman" w:eastAsia="方正仿宋_GB2312"/>
          <w:color w:val="auto"/>
          <w:sz w:val="32"/>
          <w:szCs w:val="32"/>
          <w:highlight w:val="none"/>
        </w:rPr>
        <w:t>时应满足以下要求：</w:t>
      </w:r>
    </w:p>
    <w:p w14:paraId="3B71861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（一）</w:t>
      </w:r>
      <w:r>
        <w:rPr>
          <w:rFonts w:hint="eastAsia" w:ascii="Times New Roman" w:hAnsi="Times New Roman" w:eastAsia="方正仿宋_GB2312"/>
          <w:color w:val="auto"/>
          <w:sz w:val="32"/>
          <w:szCs w:val="32"/>
          <w:highlight w:val="none"/>
          <w:lang w:val="en-US" w:eastAsia="zh-CN"/>
        </w:rPr>
        <w:t>低速功能型无人车</w:t>
      </w:r>
      <w:r>
        <w:rPr>
          <w:rFonts w:ascii="Times New Roman" w:hAnsi="Times New Roman" w:eastAsia="方正仿宋_GB2312"/>
          <w:color w:val="auto"/>
          <w:sz w:val="32"/>
          <w:szCs w:val="32"/>
          <w:highlight w:val="none"/>
        </w:rPr>
        <w:t>在道路上行驶，</w:t>
      </w:r>
      <w:r>
        <w:rPr>
          <w:rFonts w:hint="eastAsia" w:ascii="Times New Roman" w:hAnsi="Times New Roman" w:eastAsia="方正仿宋_GB2312"/>
          <w:color w:val="auto"/>
          <w:sz w:val="32"/>
          <w:szCs w:val="32"/>
          <w:highlight w:val="none"/>
          <w:lang w:val="en-US" w:eastAsia="zh-CN"/>
        </w:rPr>
        <w:t>应参照现有</w:t>
      </w:r>
      <w:r>
        <w:rPr>
          <w:rFonts w:ascii="Times New Roman" w:hAnsi="Times New Roman" w:eastAsia="方正仿宋_GB2312"/>
          <w:color w:val="auto"/>
          <w:sz w:val="32"/>
          <w:szCs w:val="32"/>
          <w:highlight w:val="none"/>
        </w:rPr>
        <w:t>非机动</w:t>
      </w:r>
      <w:r>
        <w:rPr>
          <w:rFonts w:hint="eastAsia" w:ascii="Times New Roman" w:hAnsi="Times New Roman" w:eastAsia="方正仿宋_GB2312"/>
          <w:color w:val="auto"/>
          <w:sz w:val="32"/>
          <w:szCs w:val="32"/>
          <w:highlight w:val="none"/>
          <w:lang w:val="en-US" w:eastAsia="zh-CN"/>
        </w:rPr>
        <w:t>车管理办法</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遵守相应通行规则</w:t>
      </w:r>
      <w:r>
        <w:rPr>
          <w:rFonts w:ascii="Times New Roman" w:hAnsi="Times New Roman" w:eastAsia="方正仿宋_GB2312"/>
          <w:color w:val="auto"/>
          <w:sz w:val="32"/>
          <w:szCs w:val="32"/>
          <w:highlight w:val="none"/>
        </w:rPr>
        <w:t>；</w:t>
      </w:r>
    </w:p>
    <w:p w14:paraId="0895C120">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（二）</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运行时，应</w:t>
      </w:r>
      <w:r>
        <w:rPr>
          <w:rFonts w:hint="eastAsia" w:ascii="Times New Roman" w:hAnsi="Times New Roman" w:eastAsia="方正仿宋_GB2312"/>
          <w:color w:val="auto"/>
          <w:sz w:val="32"/>
          <w:szCs w:val="32"/>
          <w:highlight w:val="none"/>
          <w:lang w:val="en-US" w:eastAsia="zh-CN"/>
        </w:rPr>
        <w:t>优先</w:t>
      </w:r>
      <w:r>
        <w:rPr>
          <w:rFonts w:ascii="Times New Roman" w:hAnsi="Times New Roman" w:eastAsia="方正仿宋_GB2312"/>
          <w:color w:val="auto"/>
          <w:sz w:val="32"/>
          <w:szCs w:val="32"/>
          <w:highlight w:val="none"/>
        </w:rPr>
        <w:t>在非机动车道顺向行驶</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在没有非机动车道的道路上，应当靠</w:t>
      </w:r>
      <w:r>
        <w:rPr>
          <w:rFonts w:hint="eastAsia" w:ascii="Times New Roman" w:hAnsi="Times New Roman" w:eastAsia="方正仿宋_GB2312"/>
          <w:color w:val="auto"/>
          <w:sz w:val="32"/>
          <w:szCs w:val="32"/>
          <w:highlight w:val="none"/>
          <w:lang w:eastAsia="zh-CN"/>
        </w:rPr>
        <w:t>车</w:t>
      </w:r>
      <w:r>
        <w:rPr>
          <w:rFonts w:hint="eastAsia" w:ascii="Times New Roman" w:hAnsi="Times New Roman" w:eastAsia="方正仿宋_GB2312"/>
          <w:color w:val="auto"/>
          <w:sz w:val="32"/>
          <w:szCs w:val="32"/>
          <w:highlight w:val="none"/>
          <w:lang w:val="en-US" w:eastAsia="zh-CN"/>
        </w:rPr>
        <w:t>行</w:t>
      </w:r>
      <w:r>
        <w:rPr>
          <w:rFonts w:ascii="Times New Roman" w:hAnsi="Times New Roman" w:eastAsia="方正仿宋_GB2312"/>
          <w:color w:val="auto"/>
          <w:sz w:val="32"/>
          <w:szCs w:val="32"/>
          <w:highlight w:val="none"/>
        </w:rPr>
        <w:t>道的右侧行驶；两辆及以上</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不得并排行驶；</w:t>
      </w:r>
      <w:r>
        <w:rPr>
          <w:rFonts w:hint="eastAsia" w:ascii="Times New Roman" w:hAnsi="Times New Roman" w:eastAsia="方正仿宋_GB2312"/>
          <w:color w:val="auto"/>
          <w:sz w:val="32"/>
          <w:szCs w:val="32"/>
          <w:highlight w:val="none"/>
        </w:rPr>
        <w:t>在规定地点停放(作业)，非规定地点停放(作业)不得妨碍其他车辆和行人通行;变更车道或超车时，应在保证安全前提下进行;</w:t>
      </w:r>
    </w:p>
    <w:p w14:paraId="5E18E8FD">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eastAsia" w:ascii="Times New Roman" w:hAnsi="Times New Roman" w:eastAsia="方正仿宋_GB2312"/>
          <w:color w:val="auto"/>
          <w:sz w:val="32"/>
          <w:szCs w:val="32"/>
          <w:highlight w:val="none"/>
          <w:lang w:eastAsia="zh-CN"/>
        </w:rPr>
        <w:t>（三）因非机动车道被占用无法在本车道内行驶的，可以在受阻路段借用相邻的机动车道行驶，并在驶过被占用路段后</w:t>
      </w:r>
      <w:r>
        <w:rPr>
          <w:rFonts w:hint="eastAsia" w:ascii="Times New Roman" w:hAnsi="Times New Roman" w:eastAsia="方正仿宋_GB2312"/>
          <w:color w:val="auto"/>
          <w:sz w:val="32"/>
          <w:szCs w:val="32"/>
          <w:highlight w:val="none"/>
          <w:lang w:val="en-US" w:eastAsia="zh-CN"/>
        </w:rPr>
        <w:t>适时</w:t>
      </w:r>
      <w:r>
        <w:rPr>
          <w:rFonts w:hint="eastAsia" w:ascii="Times New Roman" w:hAnsi="Times New Roman" w:eastAsia="方正仿宋_GB2312"/>
          <w:color w:val="auto"/>
          <w:sz w:val="32"/>
          <w:szCs w:val="32"/>
          <w:highlight w:val="none"/>
          <w:lang w:eastAsia="zh-CN"/>
        </w:rPr>
        <w:t>驶回非机动车道</w:t>
      </w:r>
      <w:r>
        <w:rPr>
          <w:rFonts w:ascii="Times New Roman" w:hAnsi="Times New Roman" w:eastAsia="方正仿宋_GB2312"/>
          <w:color w:val="auto"/>
          <w:sz w:val="32"/>
          <w:szCs w:val="32"/>
          <w:highlight w:val="none"/>
        </w:rPr>
        <w:t>；</w:t>
      </w:r>
    </w:p>
    <w:p w14:paraId="4D9B712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（四）与相邻的非机动车保持安全距离；在与行人混行的道路上避让行人；行经人行横道时避让行人；</w:t>
      </w:r>
    </w:p>
    <w:p w14:paraId="4AC51480">
      <w:pPr>
        <w:pStyle w:val="7"/>
        <w:keepNext w:val="0"/>
        <w:keepLines w:val="0"/>
        <w:pageBreakBefore w:val="0"/>
        <w:widowControl/>
        <w:kinsoku/>
        <w:bidi w:val="0"/>
        <w:adjustRightInd w:val="0"/>
        <w:snapToGrid w:val="0"/>
        <w:spacing w:before="0" w:beforeAutospacing="0" w:after="0" w:afterAutospacing="0" w:line="578" w:lineRule="exact"/>
        <w:ind w:right="0" w:rightChars="0" w:firstLine="632" w:firstLineChars="200"/>
        <w:jc w:val="both"/>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五</w:t>
      </w:r>
      <w:r>
        <w:rPr>
          <w:rFonts w:hint="eastAsia"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低速功能型无人车</w:t>
      </w:r>
      <w:r>
        <w:rPr>
          <w:rFonts w:hint="eastAsia" w:ascii="Times New Roman" w:hAnsi="Times New Roman" w:eastAsia="方正仿宋_GB2312"/>
          <w:color w:val="auto"/>
          <w:sz w:val="32"/>
          <w:szCs w:val="32"/>
          <w:highlight w:val="none"/>
        </w:rPr>
        <w:t>路口左转应按照</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rPr>
        <w:t>二次过街</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rPr>
        <w:t>的交通组织模式通行</w:t>
      </w:r>
      <w:r>
        <w:rPr>
          <w:rFonts w:hint="eastAsia" w:ascii="Times New Roman" w:hAnsi="Times New Roman" w:eastAsia="方正仿宋_GB2312"/>
          <w:color w:val="auto"/>
          <w:sz w:val="32"/>
          <w:szCs w:val="32"/>
          <w:highlight w:val="none"/>
          <w:lang w:eastAsia="zh-CN"/>
        </w:rPr>
        <w:t>；</w:t>
      </w:r>
    </w:p>
    <w:p w14:paraId="7EF14AE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六</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运行</w:t>
      </w:r>
      <w:r>
        <w:rPr>
          <w:rFonts w:ascii="Times New Roman" w:hAnsi="Times New Roman" w:eastAsia="方正仿宋_GB2312"/>
          <w:color w:val="auto"/>
          <w:sz w:val="32"/>
          <w:szCs w:val="32"/>
          <w:highlight w:val="none"/>
        </w:rPr>
        <w:t>过程中，除</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测试声明</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载明的路段外，不得使用自动驾驶模式行驶</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车辆从停放点到</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路段的转场，须使用人工操作模式行驶；</w:t>
      </w:r>
    </w:p>
    <w:p w14:paraId="3883B4C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七</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主体应及时对</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进行维修和保养，确保各项功能始终满足本</w:t>
      </w:r>
      <w:r>
        <w:rPr>
          <w:rFonts w:hint="eastAsia" w:ascii="Times New Roman" w:hAnsi="Times New Roman" w:eastAsia="方正仿宋_GB2312"/>
          <w:color w:val="auto"/>
          <w:sz w:val="32"/>
          <w:szCs w:val="32"/>
          <w:highlight w:val="none"/>
          <w:lang w:val="en-US" w:eastAsia="zh-CN"/>
        </w:rPr>
        <w:t>办法</w:t>
      </w:r>
      <w:r>
        <w:rPr>
          <w:rFonts w:ascii="Times New Roman" w:hAnsi="Times New Roman" w:eastAsia="方正仿宋_GB2312"/>
          <w:color w:val="auto"/>
          <w:sz w:val="32"/>
          <w:szCs w:val="32"/>
          <w:highlight w:val="none"/>
        </w:rPr>
        <w:t>要求，对不符合要求的车辆应及时撤除或更换，并</w:t>
      </w:r>
      <w:r>
        <w:rPr>
          <w:rFonts w:hint="eastAsia" w:ascii="Times New Roman" w:hAnsi="Times New Roman" w:eastAsia="方正仿宋_GB2312"/>
          <w:color w:val="auto"/>
          <w:sz w:val="32"/>
          <w:szCs w:val="32"/>
          <w:highlight w:val="none"/>
          <w:lang w:val="en-US" w:eastAsia="zh-CN"/>
        </w:rPr>
        <w:t>向交管部门报备</w:t>
      </w:r>
      <w:r>
        <w:rPr>
          <w:rFonts w:hint="eastAsia" w:ascii="Times New Roman" w:hAnsi="Times New Roman" w:eastAsia="方正仿宋_GB2312"/>
          <w:color w:val="auto"/>
          <w:sz w:val="32"/>
          <w:szCs w:val="32"/>
          <w:highlight w:val="none"/>
          <w:lang w:eastAsia="zh-CN"/>
        </w:rPr>
        <w:t>；</w:t>
      </w:r>
    </w:p>
    <w:p w14:paraId="257B255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八</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道路测试</w:t>
      </w:r>
      <w:r>
        <w:rPr>
          <w:rFonts w:ascii="Times New Roman" w:hAnsi="Times New Roman" w:eastAsia="方正仿宋_GB2312"/>
          <w:color w:val="auto"/>
          <w:sz w:val="32"/>
          <w:szCs w:val="32"/>
          <w:highlight w:val="none"/>
        </w:rPr>
        <w:t>过程中，</w:t>
      </w:r>
      <w:r>
        <w:rPr>
          <w:rFonts w:hint="eastAsia" w:ascii="Times New Roman" w:hAnsi="Times New Roman" w:eastAsia="方正仿宋_GB2312"/>
          <w:color w:val="auto"/>
          <w:sz w:val="32"/>
          <w:szCs w:val="32"/>
          <w:highlight w:val="none"/>
          <w:lang w:val="en-US" w:eastAsia="zh-CN"/>
        </w:rPr>
        <w:t>严禁</w:t>
      </w:r>
      <w:r>
        <w:rPr>
          <w:rFonts w:hint="eastAsia" w:ascii="Times New Roman" w:hAnsi="Times New Roman" w:eastAsia="方正仿宋_GB2312"/>
          <w:color w:val="auto"/>
          <w:sz w:val="32"/>
          <w:szCs w:val="32"/>
          <w:highlight w:val="none"/>
          <w:lang w:eastAsia="zh-CN"/>
        </w:rPr>
        <w:t>在公开道路搭载人员、</w:t>
      </w:r>
      <w:r>
        <w:rPr>
          <w:rFonts w:hint="eastAsia" w:ascii="Times New Roman" w:hAnsi="Times New Roman" w:eastAsia="方正仿宋_GB2312"/>
          <w:color w:val="auto"/>
          <w:sz w:val="32"/>
          <w:szCs w:val="32"/>
          <w:highlight w:val="none"/>
          <w:lang w:val="en-US" w:eastAsia="zh-CN"/>
        </w:rPr>
        <w:t>危险货物以及法律法规禁止流通的物品</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搭载</w:t>
      </w:r>
      <w:r>
        <w:rPr>
          <w:rFonts w:hint="eastAsia" w:ascii="Times New Roman" w:hAnsi="Times New Roman" w:eastAsia="方正仿宋_GB2312"/>
          <w:color w:val="auto"/>
          <w:sz w:val="32"/>
          <w:szCs w:val="32"/>
          <w:highlight w:val="none"/>
          <w:lang w:val="en-US" w:eastAsia="zh-CN"/>
        </w:rPr>
        <w:t>普通</w:t>
      </w:r>
      <w:r>
        <w:rPr>
          <w:rFonts w:ascii="Times New Roman" w:hAnsi="Times New Roman" w:eastAsia="方正仿宋_GB2312"/>
          <w:color w:val="auto"/>
          <w:sz w:val="32"/>
          <w:szCs w:val="32"/>
          <w:highlight w:val="none"/>
        </w:rPr>
        <w:t>货物时，应提前告知货物拥有者相关风险，并采取必要安全措施</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不得超过车辆的核定载质量</w:t>
      </w:r>
      <w:r>
        <w:rPr>
          <w:rFonts w:hint="eastAsia" w:ascii="Times New Roman" w:hAnsi="Times New Roman" w:eastAsia="方正仿宋_GB2312"/>
          <w:color w:val="auto"/>
          <w:sz w:val="32"/>
          <w:szCs w:val="32"/>
          <w:highlight w:val="none"/>
          <w:lang w:eastAsia="zh-CN"/>
        </w:rPr>
        <w:t>。</w:t>
      </w:r>
    </w:p>
    <w:p w14:paraId="7FB5BA1A">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eastAsia="zh-CN"/>
        </w:rPr>
        <w:t>测试</w:t>
      </w:r>
      <w:r>
        <w:rPr>
          <w:rFonts w:ascii="Times New Roman" w:hAnsi="Times New Roman" w:eastAsia="方正仿宋_GB2312"/>
          <w:color w:val="auto"/>
          <w:sz w:val="32"/>
          <w:szCs w:val="32"/>
          <w:highlight w:val="none"/>
        </w:rPr>
        <w:t>路段</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区域</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选定后，由</w:t>
      </w:r>
      <w:r>
        <w:rPr>
          <w:rFonts w:hint="eastAsia" w:ascii="Times New Roman" w:hAnsi="Times New Roman" w:eastAsia="方正仿宋_GB2312"/>
          <w:color w:val="auto"/>
          <w:sz w:val="32"/>
          <w:szCs w:val="32"/>
          <w:highlight w:val="none"/>
          <w:lang w:val="en-US" w:eastAsia="zh-CN"/>
        </w:rPr>
        <w:t>牵头部门应</w:t>
      </w:r>
      <w:r>
        <w:rPr>
          <w:rFonts w:ascii="Times New Roman" w:hAnsi="Times New Roman" w:eastAsia="方正仿宋_GB2312"/>
          <w:color w:val="auto"/>
          <w:sz w:val="32"/>
          <w:szCs w:val="32"/>
          <w:highlight w:val="none"/>
        </w:rPr>
        <w:t>通过多种方式向社会</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特别是向</w:t>
      </w:r>
      <w:r>
        <w:rPr>
          <w:rFonts w:hint="eastAsia" w:ascii="Times New Roman" w:hAnsi="Times New Roman" w:eastAsia="方正仿宋_GB2312"/>
          <w:color w:val="auto"/>
          <w:sz w:val="32"/>
          <w:szCs w:val="32"/>
          <w:highlight w:val="none"/>
          <w:lang w:eastAsia="zh-CN"/>
        </w:rPr>
        <w:t>测试</w:t>
      </w:r>
      <w:r>
        <w:rPr>
          <w:rFonts w:ascii="Times New Roman" w:hAnsi="Times New Roman" w:eastAsia="方正仿宋_GB2312"/>
          <w:color w:val="auto"/>
          <w:sz w:val="32"/>
          <w:szCs w:val="32"/>
          <w:highlight w:val="none"/>
        </w:rPr>
        <w:t>路段</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区域</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周边发布</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运行范围、运行时间及安全注意事项等信息。</w:t>
      </w:r>
    </w:p>
    <w:p w14:paraId="173E610E">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原则上不得在极端天气和其他不适合的时段开展</w:t>
      </w:r>
      <w:r>
        <w:rPr>
          <w:rFonts w:hint="eastAsia" w:ascii="Times New Roman" w:hAnsi="Times New Roman" w:eastAsia="方正仿宋_GB2312"/>
          <w:color w:val="auto"/>
          <w:sz w:val="32"/>
          <w:szCs w:val="32"/>
          <w:highlight w:val="none"/>
          <w:lang w:val="en-US" w:eastAsia="zh-CN"/>
        </w:rPr>
        <w:t>道路测试</w:t>
      </w:r>
      <w:r>
        <w:rPr>
          <w:rFonts w:ascii="Times New Roman" w:hAnsi="Times New Roman" w:eastAsia="方正仿宋_GB2312"/>
          <w:color w:val="auto"/>
          <w:sz w:val="32"/>
          <w:szCs w:val="32"/>
          <w:highlight w:val="none"/>
        </w:rPr>
        <w:t>活动</w:t>
      </w:r>
      <w:r>
        <w:rPr>
          <w:rFonts w:hint="default"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如遇特殊情况，发生道路交通繁忙或道路资源紧张，应及时响应公安交</w:t>
      </w:r>
      <w:r>
        <w:rPr>
          <w:rFonts w:hint="eastAsia" w:ascii="Times New Roman" w:hAnsi="Times New Roman" w:eastAsia="方正仿宋_GB2312"/>
          <w:color w:val="auto"/>
          <w:sz w:val="32"/>
          <w:szCs w:val="32"/>
          <w:highlight w:val="none"/>
          <w:lang w:val="en-US" w:eastAsia="zh-CN"/>
        </w:rPr>
        <w:t>管</w:t>
      </w:r>
      <w:r>
        <w:rPr>
          <w:rFonts w:ascii="Times New Roman" w:hAnsi="Times New Roman" w:eastAsia="方正仿宋_GB2312"/>
          <w:color w:val="auto"/>
          <w:sz w:val="32"/>
          <w:szCs w:val="32"/>
          <w:highlight w:val="none"/>
        </w:rPr>
        <w:t>部门的指令，立即采取避让、暂停运行等处置措施</w:t>
      </w:r>
      <w:r>
        <w:rPr>
          <w:rFonts w:hint="eastAsia" w:ascii="Times New Roman" w:hAnsi="Times New Roman" w:eastAsia="方正仿宋_GB2312"/>
          <w:color w:val="auto"/>
          <w:sz w:val="32"/>
          <w:szCs w:val="32"/>
          <w:highlight w:val="none"/>
          <w:lang w:eastAsia="zh-CN"/>
        </w:rPr>
        <w:t>。</w:t>
      </w:r>
    </w:p>
    <w:p w14:paraId="1C5F7AC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期间</w:t>
      </w:r>
      <w:r>
        <w:rPr>
          <w:rFonts w:hint="eastAsia" w:ascii="Times New Roman" w:hAnsi="Times New Roman" w:eastAsia="方正仿宋_GB2312"/>
          <w:color w:val="auto"/>
          <w:sz w:val="32"/>
          <w:szCs w:val="32"/>
          <w:highlight w:val="none"/>
          <w:lang w:val="en-US" w:eastAsia="zh-CN"/>
        </w:rPr>
        <w:t>初次</w:t>
      </w:r>
      <w:r>
        <w:rPr>
          <w:rFonts w:ascii="Times New Roman" w:hAnsi="Times New Roman" w:eastAsia="方正仿宋_GB2312"/>
          <w:color w:val="auto"/>
          <w:sz w:val="32"/>
          <w:szCs w:val="32"/>
          <w:highlight w:val="none"/>
        </w:rPr>
        <w:t>发生下列情形之一的</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将对申请主体进行约谈，并要求立即整改；多次或反复发生下列情形的，将</w:t>
      </w:r>
      <w:r>
        <w:rPr>
          <w:rFonts w:hint="eastAsia" w:ascii="Times New Roman" w:hAnsi="Times New Roman" w:eastAsia="方正仿宋_GB2312"/>
          <w:color w:val="auto"/>
          <w:sz w:val="32"/>
          <w:szCs w:val="32"/>
          <w:highlight w:val="none"/>
          <w:lang w:eastAsia="zh-CN"/>
        </w:rPr>
        <w:t>暂停</w:t>
      </w:r>
      <w:r>
        <w:rPr>
          <w:rFonts w:hint="eastAsia" w:ascii="Times New Roman" w:hAnsi="Times New Roman" w:eastAsia="方正仿宋_GB2312"/>
          <w:color w:val="auto"/>
          <w:sz w:val="32"/>
          <w:szCs w:val="32"/>
          <w:highlight w:val="none"/>
          <w:lang w:val="en-US" w:eastAsia="zh-CN"/>
        </w:rPr>
        <w:t>车辆运行</w:t>
      </w:r>
      <w:r>
        <w:rPr>
          <w:rFonts w:hint="eastAsia" w:ascii="Times New Roman" w:hAnsi="Times New Roman" w:eastAsia="方正仿宋_GB2312"/>
          <w:color w:val="auto"/>
          <w:sz w:val="32"/>
          <w:szCs w:val="32"/>
          <w:highlight w:val="none"/>
          <w:lang w:eastAsia="zh-CN"/>
        </w:rPr>
        <w:t>，并要求</w:t>
      </w:r>
      <w:r>
        <w:rPr>
          <w:rFonts w:hint="eastAsia" w:ascii="Times New Roman" w:hAnsi="Times New Roman" w:eastAsia="方正仿宋_GB2312"/>
          <w:color w:val="auto"/>
          <w:sz w:val="32"/>
          <w:szCs w:val="32"/>
          <w:highlight w:val="none"/>
          <w:lang w:val="en-US" w:eastAsia="zh-CN"/>
        </w:rPr>
        <w:t>申请</w:t>
      </w:r>
      <w:r>
        <w:rPr>
          <w:rFonts w:hint="eastAsia" w:ascii="Times New Roman" w:hAnsi="Times New Roman" w:eastAsia="方正仿宋_GB2312"/>
          <w:color w:val="auto"/>
          <w:sz w:val="32"/>
          <w:szCs w:val="32"/>
          <w:highlight w:val="none"/>
          <w:lang w:eastAsia="zh-CN"/>
        </w:rPr>
        <w:t>主体限期整改</w:t>
      </w:r>
      <w:r>
        <w:rPr>
          <w:rFonts w:ascii="Times New Roman" w:hAnsi="Times New Roman" w:eastAsia="方正仿宋_GB2312"/>
          <w:color w:val="auto"/>
          <w:sz w:val="32"/>
          <w:szCs w:val="32"/>
          <w:highlight w:val="none"/>
        </w:rPr>
        <w:t>：</w:t>
      </w:r>
    </w:p>
    <w:p w14:paraId="7842C5B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（一）未按照规定将相关数据上传至</w:t>
      </w:r>
      <w:r>
        <w:rPr>
          <w:rFonts w:hint="eastAsia" w:ascii="Times New Roman" w:hAnsi="Times New Roman" w:eastAsia="方正仿宋_GB2312"/>
          <w:color w:val="auto"/>
          <w:sz w:val="32"/>
          <w:szCs w:val="32"/>
          <w:highlight w:val="none"/>
          <w:lang w:val="en-US" w:eastAsia="zh-CN"/>
        </w:rPr>
        <w:t>安全监测</w:t>
      </w:r>
      <w:r>
        <w:rPr>
          <w:rFonts w:hint="eastAsia" w:ascii="Times New Roman" w:hAnsi="Times New Roman" w:eastAsia="方正仿宋_GB2312"/>
          <w:color w:val="auto"/>
          <w:sz w:val="32"/>
          <w:szCs w:val="32"/>
          <w:highlight w:val="none"/>
          <w:lang w:eastAsia="zh-CN"/>
        </w:rPr>
        <w:t>平台；</w:t>
      </w:r>
    </w:p>
    <w:p w14:paraId="5A3124A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（二）未按照经确认的安全性自我声明载明的时间、路段、区域和项目等开展相关道路测试活动的；</w:t>
      </w:r>
    </w:p>
    <w:p w14:paraId="656A5FF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三</w:t>
      </w:r>
      <w:r>
        <w:rPr>
          <w:rFonts w:hint="eastAsia" w:ascii="Times New Roman" w:hAnsi="Times New Roman" w:eastAsia="方正仿宋_GB2312"/>
          <w:color w:val="auto"/>
          <w:sz w:val="32"/>
          <w:szCs w:val="32"/>
          <w:highlight w:val="none"/>
          <w:lang w:eastAsia="zh-CN"/>
        </w:rPr>
        <w:t>）未按照要求放置车辆编码牌的；</w:t>
      </w:r>
    </w:p>
    <w:p w14:paraId="6E2CC80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四</w:t>
      </w:r>
      <w:r>
        <w:rPr>
          <w:rFonts w:hint="eastAsia" w:ascii="Times New Roman" w:hAnsi="Times New Roman" w:eastAsia="方正仿宋_GB2312"/>
          <w:color w:val="auto"/>
          <w:sz w:val="32"/>
          <w:szCs w:val="32"/>
          <w:highlight w:val="none"/>
          <w:lang w:eastAsia="zh-CN"/>
        </w:rPr>
        <w:t>）违反载人、载货有关规定的；</w:t>
      </w:r>
    </w:p>
    <w:p w14:paraId="7D61F173">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五</w:t>
      </w:r>
      <w:r>
        <w:rPr>
          <w:rFonts w:hint="eastAsia" w:ascii="Times New Roman" w:hAnsi="Times New Roman" w:eastAsia="方正仿宋_GB2312"/>
          <w:color w:val="auto"/>
          <w:sz w:val="32"/>
          <w:szCs w:val="32"/>
          <w:highlight w:val="none"/>
          <w:lang w:eastAsia="zh-CN"/>
        </w:rPr>
        <w:t>）不按规定车道行驶的、违反交通信号指示或者交通现场指令通行的、逆向行驶的、超速行驶达到20%及以上的、不按规定减速、停车、避让行人的；</w:t>
      </w:r>
    </w:p>
    <w:p w14:paraId="63651BE3">
      <w:pPr>
        <w:pStyle w:val="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六</w:t>
      </w:r>
      <w:r>
        <w:rPr>
          <w:rFonts w:hint="eastAsia" w:ascii="Times New Roman" w:hAnsi="Times New Roman" w:eastAsia="方正仿宋_GB2312"/>
          <w:color w:val="auto"/>
          <w:sz w:val="32"/>
          <w:szCs w:val="32"/>
          <w:highlight w:val="none"/>
          <w:lang w:eastAsia="zh-CN"/>
        </w:rPr>
        <w:t>）未按照公安交</w:t>
      </w:r>
      <w:r>
        <w:rPr>
          <w:rFonts w:hint="eastAsia" w:ascii="Times New Roman" w:hAnsi="Times New Roman" w:eastAsia="方正仿宋_GB2312"/>
          <w:color w:val="auto"/>
          <w:sz w:val="32"/>
          <w:szCs w:val="32"/>
          <w:highlight w:val="none"/>
          <w:lang w:val="en-US" w:eastAsia="zh-CN"/>
        </w:rPr>
        <w:t>管</w:t>
      </w:r>
      <w:r>
        <w:rPr>
          <w:rFonts w:hint="eastAsia" w:ascii="Times New Roman" w:hAnsi="Times New Roman" w:eastAsia="方正仿宋_GB2312"/>
          <w:color w:val="auto"/>
          <w:sz w:val="32"/>
          <w:szCs w:val="32"/>
          <w:highlight w:val="none"/>
          <w:lang w:eastAsia="zh-CN"/>
        </w:rPr>
        <w:t>部门指令响应，及时采取避让、暂停等措施的；</w:t>
      </w:r>
    </w:p>
    <w:p w14:paraId="1B84BFC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七</w:t>
      </w:r>
      <w:r>
        <w:rPr>
          <w:rFonts w:hint="eastAsia" w:ascii="Times New Roman" w:hAnsi="Times New Roman" w:eastAsia="方正仿宋_GB2312"/>
          <w:color w:val="auto"/>
          <w:sz w:val="32"/>
          <w:szCs w:val="32"/>
          <w:highlight w:val="none"/>
          <w:lang w:eastAsia="zh-CN"/>
        </w:rPr>
        <w:t>）车辆发生故障、违法行为或者交通事故，未按照规定及时采取相应措施的，</w:t>
      </w:r>
      <w:r>
        <w:rPr>
          <w:rFonts w:hint="eastAsia" w:ascii="Times New Roman" w:hAnsi="Times New Roman" w:eastAsia="方正仿宋_GB2312"/>
          <w:color w:val="auto"/>
          <w:sz w:val="32"/>
          <w:szCs w:val="32"/>
          <w:highlight w:val="none"/>
          <w:lang w:val="en-US" w:eastAsia="zh-CN"/>
        </w:rPr>
        <w:t>或造成财产损失、致人轻伤以上交通事故且承担次要责任及以上责任的</w:t>
      </w:r>
      <w:r>
        <w:rPr>
          <w:rFonts w:hint="eastAsia" w:ascii="Times New Roman" w:hAnsi="Times New Roman" w:eastAsia="方正仿宋_GB2312"/>
          <w:color w:val="auto"/>
          <w:sz w:val="32"/>
          <w:szCs w:val="32"/>
          <w:highlight w:val="none"/>
          <w:lang w:eastAsia="zh-CN"/>
        </w:rPr>
        <w:t>；</w:t>
      </w:r>
    </w:p>
    <w:p w14:paraId="4721E68E">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八</w:t>
      </w:r>
      <w:r>
        <w:rPr>
          <w:rFonts w:hint="eastAsia" w:ascii="Times New Roman" w:hAnsi="Times New Roman" w:eastAsia="方正仿宋_GB2312"/>
          <w:color w:val="auto"/>
          <w:sz w:val="32"/>
          <w:szCs w:val="32"/>
          <w:highlight w:val="none"/>
          <w:lang w:eastAsia="zh-CN"/>
        </w:rPr>
        <w:t>）未按照规定传输和保存车辆故障、事故信息，或者未提交分析报告的；</w:t>
      </w:r>
    </w:p>
    <w:p w14:paraId="446FC0E2">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九</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车辆</w:t>
      </w:r>
      <w:r>
        <w:rPr>
          <w:rFonts w:hint="eastAsia" w:ascii="Times New Roman" w:hAnsi="Times New Roman" w:eastAsia="方正仿宋_GB2312"/>
          <w:color w:val="auto"/>
          <w:sz w:val="32"/>
          <w:szCs w:val="32"/>
          <w:highlight w:val="none"/>
          <w:lang w:eastAsia="zh-CN"/>
        </w:rPr>
        <w:t>存在重大软件、硬件系统性缺陷，或者经过道路测试证明不符合要求的；</w:t>
      </w:r>
    </w:p>
    <w:p w14:paraId="0B3731C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（十）发生网络安全或者数据安全事故的；</w:t>
      </w:r>
    </w:p>
    <w:p w14:paraId="788BF3D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十一</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未按要求按时报送运行报告的；</w:t>
      </w:r>
    </w:p>
    <w:p w14:paraId="2A17210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（十</w:t>
      </w:r>
      <w:r>
        <w:rPr>
          <w:rFonts w:hint="eastAsia" w:ascii="Times New Roman" w:hAnsi="Times New Roman" w:eastAsia="方正仿宋_GB2312"/>
          <w:color w:val="auto"/>
          <w:sz w:val="32"/>
          <w:szCs w:val="32"/>
          <w:highlight w:val="none"/>
          <w:lang w:val="en-US" w:eastAsia="zh-CN"/>
        </w:rPr>
        <w:t>二</w:t>
      </w:r>
      <w:r>
        <w:rPr>
          <w:rFonts w:hint="eastAsia" w:ascii="Times New Roman" w:hAnsi="Times New Roman" w:eastAsia="方正仿宋_GB2312"/>
          <w:color w:val="auto"/>
          <w:sz w:val="32"/>
          <w:szCs w:val="32"/>
          <w:highlight w:val="none"/>
          <w:lang w:eastAsia="zh-CN"/>
        </w:rPr>
        <w:t>）违反</w:t>
      </w:r>
      <w:r>
        <w:rPr>
          <w:rFonts w:ascii="Times New Roman" w:hAnsi="Times New Roman" w:eastAsia="方正仿宋_GB2312"/>
          <w:color w:val="auto"/>
          <w:sz w:val="32"/>
          <w:szCs w:val="32"/>
          <w:highlight w:val="none"/>
        </w:rPr>
        <w:t>法律、行政法规、规章规定的其他条件。</w:t>
      </w:r>
    </w:p>
    <w:p w14:paraId="568973FB">
      <w:pPr>
        <w:keepNext w:val="0"/>
        <w:keepLines w:val="0"/>
        <w:pageBreakBefore w:val="0"/>
        <w:kinsoku/>
        <w:overflowPunct/>
        <w:bidi w:val="0"/>
        <w:adjustRightInd w:val="0"/>
        <w:snapToGrid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方正仿宋_GB2312"/>
          <w:color w:val="auto"/>
          <w:sz w:val="32"/>
          <w:szCs w:val="32"/>
          <w:highlight w:val="none"/>
          <w:lang w:val="en-US" w:eastAsia="zh-CN"/>
        </w:rPr>
        <w:t>已被暂停车辆运行的，经申请</w:t>
      </w:r>
      <w:r>
        <w:rPr>
          <w:rFonts w:ascii="Times New Roman" w:hAnsi="Times New Roman" w:eastAsia="方正仿宋_GB2312"/>
          <w:color w:val="auto"/>
          <w:sz w:val="32"/>
          <w:szCs w:val="32"/>
          <w:highlight w:val="none"/>
        </w:rPr>
        <w:t>主体整改完成后，向</w:t>
      </w:r>
      <w:r>
        <w:rPr>
          <w:rFonts w:hint="eastAsia" w:ascii="Times New Roman" w:hAnsi="Times New Roman" w:eastAsia="方正仿宋_GB2312"/>
          <w:color w:val="auto"/>
          <w:sz w:val="32"/>
          <w:szCs w:val="32"/>
          <w:highlight w:val="none"/>
          <w:lang w:val="en-US" w:eastAsia="zh-CN"/>
        </w:rPr>
        <w:t>牵头部门</w:t>
      </w:r>
      <w:r>
        <w:rPr>
          <w:rFonts w:ascii="Times New Roman" w:hAnsi="Times New Roman" w:eastAsia="方正仿宋_GB2312"/>
          <w:color w:val="auto"/>
          <w:sz w:val="32"/>
          <w:szCs w:val="32"/>
          <w:highlight w:val="none"/>
        </w:rPr>
        <w:t>提交相关证明，</w:t>
      </w:r>
      <w:r>
        <w:rPr>
          <w:rFonts w:hint="eastAsia" w:ascii="Times New Roman" w:hAnsi="Times New Roman" w:eastAsia="方正仿宋_GB2312"/>
          <w:color w:val="auto"/>
          <w:sz w:val="32"/>
          <w:szCs w:val="32"/>
          <w:highlight w:val="none"/>
          <w:lang w:val="en-US" w:eastAsia="zh-CN"/>
        </w:rPr>
        <w:t>牵头部门报管委会</w:t>
      </w:r>
      <w:r>
        <w:rPr>
          <w:rFonts w:hint="eastAsia" w:ascii="Times New Roman" w:hAnsi="Times New Roman" w:eastAsia="方正仿宋_GB2312"/>
          <w:color w:val="auto"/>
          <w:sz w:val="32"/>
          <w:szCs w:val="32"/>
          <w:highlight w:val="none"/>
        </w:rPr>
        <w:t>审核</w:t>
      </w:r>
      <w:r>
        <w:rPr>
          <w:rFonts w:ascii="Times New Roman" w:hAnsi="Times New Roman" w:eastAsia="方正仿宋_GB2312"/>
          <w:color w:val="auto"/>
          <w:sz w:val="32"/>
          <w:szCs w:val="32"/>
          <w:highlight w:val="none"/>
        </w:rPr>
        <w:t>通过后可恢复相关活动。</w:t>
      </w:r>
    </w:p>
    <w:p w14:paraId="0004BF6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val="en-US" w:eastAsia="zh-CN"/>
        </w:rPr>
        <w:t>车辆在</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期间发生下列情形之一的，</w:t>
      </w:r>
      <w:r>
        <w:rPr>
          <w:rFonts w:hint="eastAsia" w:ascii="Times New Roman" w:hAnsi="Times New Roman" w:eastAsia="方正仿宋_GB2312"/>
          <w:color w:val="auto"/>
          <w:sz w:val="32"/>
          <w:szCs w:val="32"/>
          <w:highlight w:val="none"/>
          <w:lang w:val="en-US" w:eastAsia="zh-CN"/>
        </w:rPr>
        <w:t>牵头部门</w:t>
      </w:r>
      <w:r>
        <w:rPr>
          <w:rFonts w:ascii="Times New Roman" w:hAnsi="Times New Roman" w:eastAsia="方正仿宋_GB2312"/>
          <w:color w:val="auto"/>
          <w:sz w:val="32"/>
          <w:szCs w:val="32"/>
          <w:highlight w:val="none"/>
        </w:rPr>
        <w:t>可撤销</w:t>
      </w:r>
      <w:r>
        <w:rPr>
          <w:rFonts w:hint="eastAsia" w:ascii="Times New Roman" w:hAnsi="Times New Roman" w:eastAsia="方正仿宋_GB2312"/>
          <w:color w:val="auto"/>
          <w:sz w:val="32"/>
          <w:szCs w:val="32"/>
          <w:highlight w:val="none"/>
          <w:lang w:eastAsia="zh-CN"/>
        </w:rPr>
        <w:t>其道路测试</w:t>
      </w:r>
      <w:r>
        <w:rPr>
          <w:rFonts w:ascii="Times New Roman" w:hAnsi="Times New Roman" w:eastAsia="方正仿宋_GB2312"/>
          <w:color w:val="auto"/>
          <w:sz w:val="32"/>
          <w:szCs w:val="32"/>
          <w:highlight w:val="none"/>
        </w:rPr>
        <w:t>通知书</w:t>
      </w:r>
      <w:r>
        <w:rPr>
          <w:rFonts w:hint="eastAsia" w:ascii="Times New Roman" w:hAnsi="Times New Roman" w:eastAsia="方正仿宋_GB2312"/>
          <w:color w:val="auto"/>
          <w:sz w:val="32"/>
          <w:szCs w:val="32"/>
          <w:highlight w:val="none"/>
          <w:lang w:eastAsia="zh-CN"/>
        </w:rPr>
        <w:t>，并依法处理</w:t>
      </w:r>
      <w:r>
        <w:rPr>
          <w:rFonts w:ascii="Times New Roman" w:hAnsi="Times New Roman" w:eastAsia="方正仿宋_GB2312"/>
          <w:color w:val="auto"/>
          <w:sz w:val="32"/>
          <w:szCs w:val="32"/>
          <w:highlight w:val="none"/>
        </w:rPr>
        <w:t>：</w:t>
      </w:r>
    </w:p>
    <w:p w14:paraId="3EBC384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（一）</w:t>
      </w:r>
      <w:r>
        <w:rPr>
          <w:rFonts w:hint="eastAsia" w:ascii="Times New Roman" w:hAnsi="Times New Roman" w:eastAsia="方正仿宋_GB2312"/>
          <w:color w:val="auto"/>
          <w:sz w:val="32"/>
          <w:szCs w:val="32"/>
          <w:highlight w:val="none"/>
        </w:rPr>
        <w:t>道路测试活动被责令暂停后</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rPr>
        <w:t>拒不整改或者经整改仍不符合要求的</w:t>
      </w:r>
      <w:r>
        <w:rPr>
          <w:rFonts w:hint="eastAsia" w:ascii="Times New Roman" w:hAnsi="Times New Roman" w:eastAsia="方正仿宋_GB2312"/>
          <w:color w:val="auto"/>
          <w:sz w:val="32"/>
          <w:szCs w:val="32"/>
          <w:highlight w:val="none"/>
          <w:lang w:eastAsia="zh-CN"/>
        </w:rPr>
        <w:t>；</w:t>
      </w:r>
    </w:p>
    <w:p w14:paraId="19312C0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（二）</w:t>
      </w:r>
      <w:r>
        <w:rPr>
          <w:rFonts w:hint="eastAsia" w:ascii="Times New Roman" w:hAnsi="Times New Roman" w:eastAsia="方正仿宋_GB2312"/>
          <w:color w:val="auto"/>
          <w:sz w:val="32"/>
          <w:szCs w:val="32"/>
          <w:highlight w:val="none"/>
        </w:rPr>
        <w:t>隐瞒有关情况或者提供虚假申请材料的</w:t>
      </w:r>
      <w:r>
        <w:rPr>
          <w:rFonts w:hint="eastAsia" w:ascii="Times New Roman" w:hAnsi="Times New Roman" w:eastAsia="方正仿宋_GB2312"/>
          <w:color w:val="auto"/>
          <w:sz w:val="32"/>
          <w:szCs w:val="32"/>
          <w:highlight w:val="none"/>
          <w:lang w:eastAsia="zh-CN"/>
        </w:rPr>
        <w:t>；</w:t>
      </w:r>
    </w:p>
    <w:p w14:paraId="74B6634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（三）</w:t>
      </w:r>
      <w:r>
        <w:rPr>
          <w:rFonts w:hint="eastAsia" w:ascii="Times New Roman" w:hAnsi="Times New Roman" w:eastAsia="方正仿宋_GB2312"/>
          <w:color w:val="auto"/>
          <w:sz w:val="32"/>
          <w:szCs w:val="32"/>
          <w:highlight w:val="none"/>
        </w:rPr>
        <w:t>道路测试期间造成致人重伤以上交通事故且承担次要责任及以上责任的</w:t>
      </w:r>
      <w:r>
        <w:rPr>
          <w:rFonts w:hint="eastAsia" w:ascii="Times New Roman" w:hAnsi="Times New Roman" w:eastAsia="方正仿宋_GB2312"/>
          <w:color w:val="auto"/>
          <w:sz w:val="32"/>
          <w:szCs w:val="32"/>
          <w:highlight w:val="none"/>
          <w:lang w:eastAsia="zh-CN"/>
        </w:rPr>
        <w:t>；</w:t>
      </w:r>
    </w:p>
    <w:p w14:paraId="37651D9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eastAsia="zh-CN"/>
        </w:rPr>
      </w:pPr>
      <w:r>
        <w:rPr>
          <w:rFonts w:hint="eastAsia" w:ascii="Times New Roman" w:hAnsi="Times New Roman" w:eastAsia="方正仿宋_GB2312"/>
          <w:color w:val="auto"/>
          <w:sz w:val="32"/>
          <w:szCs w:val="32"/>
          <w:highlight w:val="none"/>
          <w:lang w:eastAsia="zh-CN"/>
        </w:rPr>
        <w:t>（四）</w:t>
      </w:r>
      <w:r>
        <w:rPr>
          <w:rFonts w:hint="eastAsia" w:ascii="Times New Roman" w:hAnsi="Times New Roman" w:eastAsia="方正仿宋_GB2312"/>
          <w:color w:val="auto"/>
          <w:sz w:val="32"/>
          <w:szCs w:val="32"/>
          <w:highlight w:val="none"/>
        </w:rPr>
        <w:t>对国家安全、公共安全造成危害</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rPr>
        <w:t>或者存在重大安全风险的</w:t>
      </w:r>
      <w:r>
        <w:rPr>
          <w:rFonts w:hint="eastAsia" w:ascii="Times New Roman" w:hAnsi="Times New Roman" w:eastAsia="方正仿宋_GB2312"/>
          <w:color w:val="auto"/>
          <w:sz w:val="32"/>
          <w:szCs w:val="32"/>
          <w:highlight w:val="none"/>
          <w:lang w:eastAsia="zh-CN"/>
        </w:rPr>
        <w:t>；</w:t>
      </w:r>
    </w:p>
    <w:p w14:paraId="3009FDCE">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ascii="Times New Roman" w:hAnsi="Times New Roman" w:eastAsia="方正仿宋_GB2312"/>
          <w:color w:val="auto"/>
          <w:sz w:val="32"/>
          <w:szCs w:val="32"/>
          <w:highlight w:val="none"/>
        </w:rPr>
      </w:pPr>
      <w:r>
        <w:rPr>
          <w:rFonts w:hint="eastAsia" w:ascii="Times New Roman" w:hAnsi="Times New Roman" w:eastAsia="方正仿宋_GB2312"/>
          <w:color w:val="auto"/>
          <w:sz w:val="32"/>
          <w:szCs w:val="32"/>
          <w:highlight w:val="none"/>
          <w:lang w:eastAsia="zh-CN"/>
        </w:rPr>
        <w:t>（五）违反</w:t>
      </w:r>
      <w:r>
        <w:rPr>
          <w:rFonts w:ascii="Times New Roman" w:hAnsi="Times New Roman" w:eastAsia="方正仿宋_GB2312"/>
          <w:color w:val="auto"/>
          <w:sz w:val="32"/>
          <w:szCs w:val="32"/>
          <w:highlight w:val="none"/>
        </w:rPr>
        <w:t>法律、行政法规、规章规定的其他条件。</w:t>
      </w:r>
    </w:p>
    <w:p w14:paraId="742A5C3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default" w:ascii="Times New Roman" w:hAnsi="Times New Roman" w:eastAsia="仿宋_GB2312" w:cs="Times New Roman"/>
          <w:sz w:val="32"/>
          <w:szCs w:val="32"/>
        </w:rPr>
      </w:pPr>
      <w:r>
        <w:rPr>
          <w:rFonts w:ascii="Times New Roman" w:hAnsi="Times New Roman" w:eastAsia="方正仿宋_GB2312"/>
          <w:color w:val="auto"/>
          <w:sz w:val="32"/>
          <w:szCs w:val="32"/>
          <w:highlight w:val="none"/>
        </w:rPr>
        <w:t>撤销</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通知书时应当一并收回车辆编码</w:t>
      </w:r>
      <w:r>
        <w:rPr>
          <w:rFonts w:hint="eastAsia" w:ascii="Times New Roman" w:hAnsi="Times New Roman" w:eastAsia="方正仿宋_GB2312"/>
          <w:color w:val="auto"/>
          <w:sz w:val="32"/>
          <w:szCs w:val="32"/>
          <w:highlight w:val="none"/>
          <w:lang w:val="en-US" w:eastAsia="zh-CN"/>
        </w:rPr>
        <w:t>牌</w:t>
      </w:r>
      <w:r>
        <w:rPr>
          <w:rFonts w:ascii="Times New Roman" w:hAnsi="Times New Roman" w:eastAsia="方正仿宋_GB2312"/>
          <w:color w:val="auto"/>
          <w:sz w:val="32"/>
          <w:szCs w:val="32"/>
          <w:highlight w:val="none"/>
        </w:rPr>
        <w:t>，未收回的，公告牌证作废。</w:t>
      </w:r>
    </w:p>
    <w:p w14:paraId="21F291B4">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未经许可</w:t>
      </w:r>
      <w:r>
        <w:rPr>
          <w:rFonts w:hint="eastAsia" w:ascii="Times New Roman" w:hAnsi="Times New Roman" w:eastAsia="方正仿宋_GB2312"/>
          <w:color w:val="auto"/>
          <w:sz w:val="32"/>
          <w:szCs w:val="32"/>
          <w:highlight w:val="none"/>
        </w:rPr>
        <w:t>或者已采取暂停、撤销许可</w:t>
      </w:r>
      <w:r>
        <w:rPr>
          <w:rFonts w:ascii="Times New Roman" w:hAnsi="Times New Roman" w:eastAsia="方正仿宋_GB2312"/>
          <w:color w:val="auto"/>
          <w:sz w:val="32"/>
          <w:szCs w:val="32"/>
          <w:highlight w:val="none"/>
        </w:rPr>
        <w:t>擅自上路行驶的，车辆予以查扣</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相关</w:t>
      </w:r>
      <w:r>
        <w:rPr>
          <w:rFonts w:hint="eastAsia" w:ascii="Times New Roman" w:hAnsi="Times New Roman" w:eastAsia="方正仿宋_GB2312"/>
          <w:color w:val="auto"/>
          <w:sz w:val="32"/>
          <w:szCs w:val="32"/>
          <w:highlight w:val="none"/>
          <w:lang w:val="en-US" w:eastAsia="zh-CN"/>
        </w:rPr>
        <w:t>申请</w:t>
      </w:r>
      <w:r>
        <w:rPr>
          <w:rFonts w:ascii="Times New Roman" w:hAnsi="Times New Roman" w:eastAsia="方正仿宋_GB2312"/>
          <w:color w:val="auto"/>
          <w:sz w:val="32"/>
          <w:szCs w:val="32"/>
          <w:highlight w:val="none"/>
        </w:rPr>
        <w:t>主体1年内不得在</w:t>
      </w:r>
      <w:r>
        <w:rPr>
          <w:rFonts w:hint="eastAsia" w:ascii="Times New Roman" w:hAnsi="Times New Roman" w:eastAsia="方正仿宋_GB2312"/>
          <w:color w:val="auto"/>
          <w:sz w:val="32"/>
          <w:szCs w:val="32"/>
          <w:highlight w:val="none"/>
          <w:lang w:val="en-US" w:eastAsia="zh-CN"/>
        </w:rPr>
        <w:t>高新区</w:t>
      </w:r>
      <w:r>
        <w:rPr>
          <w:rFonts w:ascii="Times New Roman" w:hAnsi="Times New Roman" w:eastAsia="方正仿宋_GB2312"/>
          <w:color w:val="auto"/>
          <w:sz w:val="32"/>
          <w:szCs w:val="32"/>
          <w:highlight w:val="none"/>
        </w:rPr>
        <w:t>申请开展</w:t>
      </w:r>
      <w:r>
        <w:rPr>
          <w:rFonts w:hint="eastAsia" w:ascii="Times New Roman" w:hAnsi="Times New Roman" w:eastAsia="方正仿宋_GB2312"/>
          <w:color w:val="auto"/>
          <w:sz w:val="32"/>
          <w:szCs w:val="32"/>
          <w:highlight w:val="none"/>
          <w:lang w:eastAsia="zh-CN"/>
        </w:rPr>
        <w:t>低速功能型无人车</w:t>
      </w:r>
      <w:r>
        <w:rPr>
          <w:rFonts w:ascii="Times New Roman" w:hAnsi="Times New Roman" w:eastAsia="方正仿宋_GB2312"/>
          <w:color w:val="auto"/>
          <w:sz w:val="32"/>
          <w:szCs w:val="32"/>
          <w:highlight w:val="none"/>
        </w:rPr>
        <w:t>道路测试活动</w:t>
      </w:r>
      <w:r>
        <w:rPr>
          <w:rFonts w:hint="eastAsia" w:ascii="Times New Roman" w:hAnsi="Times New Roman" w:eastAsia="方正仿宋_GB2312"/>
          <w:color w:val="auto"/>
          <w:sz w:val="32"/>
          <w:szCs w:val="32"/>
          <w:highlight w:val="none"/>
          <w:lang w:eastAsia="zh-CN"/>
        </w:rPr>
        <w:t>。</w:t>
      </w:r>
    </w:p>
    <w:p w14:paraId="26245C2C">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w:t>
      </w:r>
      <w:r>
        <w:rPr>
          <w:rFonts w:ascii="Times New Roman" w:hAnsi="Times New Roman" w:eastAsia="方正仿宋_GB2312"/>
          <w:color w:val="auto"/>
          <w:sz w:val="32"/>
          <w:szCs w:val="32"/>
          <w:highlight w:val="none"/>
          <w:lang w:val="en-US" w:eastAsia="zh-CN"/>
        </w:rPr>
        <w:t>应按要求报送</w:t>
      </w:r>
      <w:r>
        <w:rPr>
          <w:rFonts w:hint="eastAsia" w:ascii="Times New Roman" w:hAnsi="Times New Roman" w:eastAsia="方正仿宋_GB2312"/>
          <w:color w:val="auto"/>
          <w:sz w:val="32"/>
          <w:szCs w:val="32"/>
          <w:highlight w:val="none"/>
          <w:lang w:val="en-US" w:eastAsia="zh-CN"/>
        </w:rPr>
        <w:t>运行报告</w:t>
      </w:r>
      <w:r>
        <w:rPr>
          <w:rFonts w:ascii="Times New Roman" w:hAnsi="Times New Roman" w:eastAsia="方正仿宋_GB2312"/>
          <w:color w:val="auto"/>
          <w:sz w:val="32"/>
          <w:szCs w:val="32"/>
          <w:highlight w:val="none"/>
          <w:lang w:val="en-US" w:eastAsia="zh-CN"/>
        </w:rPr>
        <w:t>，每</w:t>
      </w:r>
      <w:r>
        <w:rPr>
          <w:rFonts w:hint="eastAsia" w:ascii="Times New Roman" w:hAnsi="Times New Roman" w:eastAsia="方正仿宋_GB2312"/>
          <w:color w:val="auto"/>
          <w:sz w:val="32"/>
          <w:szCs w:val="32"/>
          <w:highlight w:val="none"/>
          <w:lang w:val="en-US" w:eastAsia="zh-CN"/>
        </w:rPr>
        <w:t>1</w:t>
      </w:r>
      <w:r>
        <w:rPr>
          <w:rFonts w:ascii="Times New Roman" w:hAnsi="Times New Roman" w:eastAsia="方正仿宋_GB2312"/>
          <w:color w:val="auto"/>
          <w:sz w:val="32"/>
          <w:szCs w:val="32"/>
          <w:highlight w:val="none"/>
          <w:lang w:val="en-US" w:eastAsia="zh-CN"/>
        </w:rPr>
        <w:t>个月向</w:t>
      </w:r>
      <w:r>
        <w:rPr>
          <w:rFonts w:hint="eastAsia" w:ascii="Times New Roman" w:hAnsi="Times New Roman" w:eastAsia="方正仿宋_GB2312"/>
          <w:color w:val="auto"/>
          <w:sz w:val="32"/>
          <w:szCs w:val="32"/>
          <w:highlight w:val="none"/>
          <w:lang w:val="en-US" w:eastAsia="zh-CN"/>
        </w:rPr>
        <w:t>牵头部门</w:t>
      </w:r>
      <w:r>
        <w:rPr>
          <w:rFonts w:ascii="Times New Roman" w:hAnsi="Times New Roman" w:eastAsia="方正仿宋_GB2312"/>
          <w:color w:val="auto"/>
          <w:sz w:val="32"/>
          <w:szCs w:val="32"/>
          <w:highlight w:val="none"/>
          <w:lang w:val="en-US" w:eastAsia="zh-CN"/>
        </w:rPr>
        <w:t>提交相应的阶段性报告，并在</w:t>
      </w:r>
      <w:r>
        <w:rPr>
          <w:rFonts w:hint="eastAsia" w:ascii="Times New Roman" w:hAnsi="Times New Roman" w:eastAsia="方正仿宋_GB2312"/>
          <w:color w:val="auto"/>
          <w:sz w:val="32"/>
          <w:szCs w:val="32"/>
          <w:highlight w:val="none"/>
          <w:lang w:val="en-US" w:eastAsia="zh-CN"/>
        </w:rPr>
        <w:t>道路测试</w:t>
      </w:r>
      <w:r>
        <w:rPr>
          <w:rFonts w:ascii="Times New Roman" w:hAnsi="Times New Roman" w:eastAsia="方正仿宋_GB2312"/>
          <w:color w:val="auto"/>
          <w:sz w:val="32"/>
          <w:szCs w:val="32"/>
          <w:highlight w:val="none"/>
          <w:lang w:val="en-US" w:eastAsia="zh-CN"/>
        </w:rPr>
        <w:t>结束后1个月内提交总结报告。</w:t>
      </w:r>
      <w:r>
        <w:rPr>
          <w:rFonts w:ascii="Times New Roman" w:hAnsi="Times New Roman" w:eastAsia="方正仿宋_GB2312"/>
          <w:color w:val="auto"/>
          <w:sz w:val="32"/>
          <w:szCs w:val="32"/>
          <w:highlight w:val="none"/>
        </w:rPr>
        <w:t>运行报告内容应包括但不限于目的、路线、时间、项目等内容以及</w:t>
      </w:r>
      <w:r>
        <w:rPr>
          <w:rFonts w:hint="eastAsia" w:ascii="Times New Roman" w:hAnsi="Times New Roman" w:eastAsia="方正仿宋_GB2312"/>
          <w:color w:val="auto"/>
          <w:sz w:val="32"/>
          <w:szCs w:val="32"/>
          <w:highlight w:val="none"/>
          <w:lang w:eastAsia="zh-CN"/>
        </w:rPr>
        <w:t>交通违法行为、</w:t>
      </w:r>
      <w:r>
        <w:rPr>
          <w:rFonts w:ascii="Times New Roman" w:hAnsi="Times New Roman" w:eastAsia="方正仿宋_GB2312"/>
          <w:color w:val="auto"/>
          <w:sz w:val="32"/>
          <w:szCs w:val="32"/>
          <w:highlight w:val="none"/>
        </w:rPr>
        <w:t>安全事故</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人工接管率</w:t>
      </w:r>
      <w:r>
        <w:rPr>
          <w:rFonts w:hint="eastAsia" w:ascii="Times New Roman" w:hAnsi="Times New Roman" w:eastAsia="方正仿宋_GB2312"/>
          <w:color w:val="auto"/>
          <w:sz w:val="32"/>
          <w:szCs w:val="32"/>
          <w:highlight w:val="none"/>
          <w:lang w:eastAsia="zh-CN"/>
        </w:rPr>
        <w:t>等具体情况。</w:t>
      </w:r>
    </w:p>
    <w:p w14:paraId="60B4DAF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jc w:val="center"/>
        <w:textAlignment w:val="auto"/>
        <w:rPr>
          <w:rFonts w:hint="default" w:ascii="Times New Roman" w:hAnsi="Times New Roman" w:eastAsia="黑体" w:cs="Times New Roman"/>
          <w:sz w:val="32"/>
          <w:szCs w:val="32"/>
        </w:rPr>
      </w:pPr>
      <w:r>
        <w:rPr>
          <w:rStyle w:val="11"/>
          <w:rFonts w:hint="eastAsia" w:ascii="方正黑体_GBK" w:hAnsi="方正黑体_GBK" w:eastAsia="方正黑体_GBK" w:cs="方正黑体_GBK"/>
          <w:b w:val="0"/>
          <w:bCs/>
          <w:color w:val="auto"/>
          <w:sz w:val="32"/>
          <w:szCs w:val="32"/>
          <w:highlight w:val="none"/>
        </w:rPr>
        <w:t>第</w:t>
      </w:r>
      <w:r>
        <w:rPr>
          <w:rStyle w:val="11"/>
          <w:rFonts w:hint="eastAsia" w:ascii="方正黑体_GBK" w:hAnsi="方正黑体_GBK" w:eastAsia="方正黑体_GBK" w:cs="方正黑体_GBK"/>
          <w:b w:val="0"/>
          <w:bCs/>
          <w:color w:val="auto"/>
          <w:sz w:val="32"/>
          <w:szCs w:val="32"/>
          <w:highlight w:val="none"/>
          <w:lang w:val="en-US" w:eastAsia="zh-CN"/>
        </w:rPr>
        <w:t>六</w:t>
      </w:r>
      <w:r>
        <w:rPr>
          <w:rStyle w:val="11"/>
          <w:rFonts w:hint="eastAsia" w:ascii="方正黑体_GBK" w:hAnsi="方正黑体_GBK" w:eastAsia="方正黑体_GBK" w:cs="方正黑体_GBK"/>
          <w:b w:val="0"/>
          <w:bCs/>
          <w:color w:val="auto"/>
          <w:sz w:val="32"/>
          <w:szCs w:val="32"/>
          <w:highlight w:val="none"/>
        </w:rPr>
        <w:t>章  交通违法与事故处理</w:t>
      </w:r>
    </w:p>
    <w:p w14:paraId="3A6AD066">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val="en-US" w:eastAsia="zh-CN"/>
        </w:rPr>
        <w:t>道路测试</w:t>
      </w:r>
      <w:r>
        <w:rPr>
          <w:rFonts w:hint="eastAsia" w:ascii="Times New Roman" w:hAnsi="Times New Roman" w:eastAsia="方正仿宋_GB2312"/>
          <w:color w:val="auto"/>
          <w:sz w:val="32"/>
          <w:szCs w:val="32"/>
          <w:highlight w:val="none"/>
          <w:lang w:eastAsia="zh-CN"/>
        </w:rPr>
        <w:t>低速功能型无人车发生交通违法或交通事故行为</w:t>
      </w:r>
      <w:r>
        <w:rPr>
          <w:rFonts w:hint="eastAsia" w:ascii="Times New Roman" w:hAnsi="Times New Roman" w:eastAsia="方正仿宋_GB2312"/>
          <w:color w:val="auto"/>
          <w:sz w:val="32"/>
          <w:szCs w:val="32"/>
          <w:highlight w:val="none"/>
          <w:lang w:val="en-US" w:eastAsia="zh-CN"/>
        </w:rPr>
        <w:t>时</w:t>
      </w:r>
      <w:r>
        <w:rPr>
          <w:rFonts w:hint="eastAsia" w:ascii="Times New Roman" w:hAnsi="Times New Roman" w:eastAsia="方正仿宋_GB2312"/>
          <w:color w:val="auto"/>
          <w:sz w:val="32"/>
          <w:szCs w:val="32"/>
          <w:highlight w:val="none"/>
          <w:lang w:eastAsia="zh-CN"/>
        </w:rPr>
        <w:t>，由</w:t>
      </w:r>
      <w:r>
        <w:rPr>
          <w:rFonts w:hint="eastAsia" w:ascii="Times New Roman" w:hAnsi="Times New Roman" w:eastAsia="方正仿宋_GB2312"/>
          <w:color w:val="auto"/>
          <w:sz w:val="32"/>
          <w:szCs w:val="32"/>
          <w:highlight w:val="none"/>
          <w:lang w:val="en-US" w:eastAsia="zh-CN"/>
        </w:rPr>
        <w:t>交管部门</w:t>
      </w:r>
      <w:r>
        <w:rPr>
          <w:rFonts w:hint="eastAsia" w:ascii="Times New Roman" w:hAnsi="Times New Roman" w:eastAsia="方正仿宋_GB2312"/>
          <w:color w:val="auto"/>
          <w:sz w:val="32"/>
          <w:szCs w:val="32"/>
          <w:highlight w:val="none"/>
          <w:lang w:eastAsia="zh-CN"/>
        </w:rPr>
        <w:t>按照现行道路交通安全法律法规进行责任认定和违法处理。事故责任主体包括安全员、道路测试主体等。</w:t>
      </w:r>
    </w:p>
    <w:p w14:paraId="53885787">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若认定</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主体承担责任，当赔偿金额超出保险赔付金额，由</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主体一次性补足赔偿金额。</w:t>
      </w:r>
    </w:p>
    <w:p w14:paraId="2F0694B1">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在</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期间发生交通事故时，</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主体或其授权的安全员应立即停止</w:t>
      </w:r>
      <w:r>
        <w:rPr>
          <w:rFonts w:hint="eastAsia" w:ascii="Times New Roman" w:hAnsi="Times New Roman" w:eastAsia="方正仿宋_GB2312"/>
          <w:color w:val="auto"/>
          <w:sz w:val="32"/>
          <w:szCs w:val="32"/>
          <w:highlight w:val="none"/>
          <w:lang w:eastAsia="zh-CN"/>
        </w:rPr>
        <w:t>相关</w:t>
      </w:r>
      <w:r>
        <w:rPr>
          <w:rFonts w:ascii="Times New Roman" w:hAnsi="Times New Roman" w:eastAsia="方正仿宋_GB2312"/>
          <w:color w:val="auto"/>
          <w:sz w:val="32"/>
          <w:szCs w:val="32"/>
          <w:highlight w:val="none"/>
        </w:rPr>
        <w:t>活动，报警并保护现场，同时上报</w:t>
      </w:r>
      <w:r>
        <w:rPr>
          <w:rFonts w:hint="eastAsia" w:ascii="Times New Roman" w:hAnsi="Times New Roman" w:eastAsia="方正仿宋_GB2312"/>
          <w:color w:val="auto"/>
          <w:sz w:val="32"/>
          <w:szCs w:val="32"/>
          <w:highlight w:val="none"/>
          <w:lang w:val="en-US" w:eastAsia="zh-CN"/>
        </w:rPr>
        <w:t>区交管部门</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val="en-US" w:eastAsia="zh-CN"/>
        </w:rPr>
        <w:t>并</w:t>
      </w:r>
      <w:r>
        <w:rPr>
          <w:rFonts w:ascii="Times New Roman" w:hAnsi="Times New Roman" w:eastAsia="方正仿宋_GB2312"/>
          <w:color w:val="auto"/>
          <w:sz w:val="32"/>
          <w:szCs w:val="32"/>
          <w:highlight w:val="none"/>
        </w:rPr>
        <w:t>于事故发生后5个工作日内，向</w:t>
      </w:r>
      <w:r>
        <w:rPr>
          <w:rFonts w:hint="eastAsia" w:ascii="Times New Roman" w:hAnsi="Times New Roman" w:eastAsia="方正仿宋_GB2312"/>
          <w:color w:val="auto"/>
          <w:sz w:val="32"/>
          <w:szCs w:val="32"/>
          <w:highlight w:val="none"/>
          <w:lang w:val="en-US" w:eastAsia="zh-CN"/>
        </w:rPr>
        <w:t>交管部门</w:t>
      </w:r>
      <w:r>
        <w:rPr>
          <w:rFonts w:ascii="Times New Roman" w:hAnsi="Times New Roman" w:eastAsia="方正仿宋_GB2312"/>
          <w:color w:val="auto"/>
          <w:sz w:val="32"/>
          <w:szCs w:val="32"/>
          <w:highlight w:val="none"/>
        </w:rPr>
        <w:t>提交事故报告。</w:t>
      </w:r>
    </w:p>
    <w:p w14:paraId="6408164F">
      <w:pPr>
        <w:keepNext w:val="0"/>
        <w:keepLines w:val="0"/>
        <w:pageBreakBefore w:val="0"/>
        <w:kinsoku/>
        <w:bidi w:val="0"/>
        <w:adjustRightInd w:val="0"/>
        <w:snapToGrid w:val="0"/>
        <w:spacing w:line="578" w:lineRule="exact"/>
        <w:ind w:right="0" w:rightChars="0" w:firstLine="632"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olor w:val="auto"/>
          <w:sz w:val="32"/>
          <w:szCs w:val="32"/>
          <w:highlight w:val="none"/>
          <w:lang w:val="en-US" w:eastAsia="zh-CN"/>
        </w:rPr>
        <w:t>交通事故处理完结后</w:t>
      </w:r>
      <w:r>
        <w:rPr>
          <w:rFonts w:ascii="Times New Roman" w:hAnsi="Times New Roman" w:eastAsia="方正仿宋_GB2312"/>
          <w:color w:val="auto"/>
          <w:sz w:val="32"/>
          <w:szCs w:val="32"/>
          <w:highlight w:val="none"/>
        </w:rPr>
        <w:t>，</w:t>
      </w:r>
      <w:r>
        <w:rPr>
          <w:rFonts w:hint="eastAsia" w:ascii="Times New Roman" w:hAnsi="Times New Roman" w:eastAsia="方正仿宋_GB2312"/>
          <w:color w:val="auto"/>
          <w:sz w:val="32"/>
          <w:szCs w:val="32"/>
          <w:highlight w:val="none"/>
          <w:lang w:eastAsia="zh-CN"/>
        </w:rPr>
        <w:t>道路测试</w:t>
      </w:r>
      <w:r>
        <w:rPr>
          <w:rFonts w:ascii="Times New Roman" w:hAnsi="Times New Roman" w:eastAsia="方正仿宋_GB2312"/>
          <w:color w:val="auto"/>
          <w:sz w:val="32"/>
          <w:szCs w:val="32"/>
          <w:highlight w:val="none"/>
        </w:rPr>
        <w:t>主体向</w:t>
      </w:r>
      <w:r>
        <w:rPr>
          <w:rFonts w:hint="eastAsia" w:ascii="Times New Roman" w:hAnsi="Times New Roman" w:eastAsia="方正仿宋_GB2312"/>
          <w:color w:val="auto"/>
          <w:sz w:val="32"/>
          <w:szCs w:val="32"/>
          <w:highlight w:val="none"/>
          <w:lang w:val="en-US" w:eastAsia="zh-CN"/>
        </w:rPr>
        <w:t>牵头部门</w:t>
      </w:r>
      <w:r>
        <w:rPr>
          <w:rFonts w:ascii="Times New Roman" w:hAnsi="Times New Roman" w:eastAsia="方正仿宋_GB2312"/>
          <w:color w:val="auto"/>
          <w:sz w:val="32"/>
          <w:szCs w:val="32"/>
          <w:highlight w:val="none"/>
        </w:rPr>
        <w:t>提交事故责任认定结果、原因分析报告等相关材料。</w:t>
      </w:r>
      <w:r>
        <w:rPr>
          <w:rFonts w:hint="eastAsia" w:ascii="Times New Roman" w:hAnsi="Times New Roman" w:eastAsia="方正仿宋_GB2312"/>
          <w:color w:val="auto"/>
          <w:sz w:val="32"/>
          <w:szCs w:val="32"/>
          <w:highlight w:val="none"/>
          <w:lang w:val="en-US" w:eastAsia="zh-CN"/>
        </w:rPr>
        <w:t>若交通事故不涉及第二十条、第二十一条所列情形，经牵头部门同意后可</w:t>
      </w:r>
      <w:r>
        <w:rPr>
          <w:rFonts w:ascii="Times New Roman" w:hAnsi="Times New Roman" w:eastAsia="方正仿宋_GB2312"/>
          <w:color w:val="auto"/>
          <w:sz w:val="32"/>
          <w:szCs w:val="32"/>
          <w:highlight w:val="none"/>
        </w:rPr>
        <w:t>恢复</w:t>
      </w:r>
      <w:r>
        <w:rPr>
          <w:rFonts w:hint="eastAsia" w:ascii="Times New Roman" w:hAnsi="Times New Roman" w:eastAsia="方正仿宋_GB2312"/>
          <w:color w:val="auto"/>
          <w:sz w:val="32"/>
          <w:szCs w:val="32"/>
          <w:highlight w:val="none"/>
          <w:lang w:eastAsia="zh-CN"/>
        </w:rPr>
        <w:t>运行</w:t>
      </w:r>
      <w:r>
        <w:rPr>
          <w:rFonts w:ascii="Times New Roman" w:hAnsi="Times New Roman" w:eastAsia="方正仿宋_GB2312"/>
          <w:color w:val="auto"/>
          <w:sz w:val="32"/>
          <w:szCs w:val="32"/>
          <w:highlight w:val="none"/>
        </w:rPr>
        <w:t>。</w:t>
      </w:r>
    </w:p>
    <w:p w14:paraId="6531390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jc w:val="center"/>
        <w:textAlignment w:val="auto"/>
        <w:rPr>
          <w:rFonts w:hint="default" w:ascii="Times New Roman" w:hAnsi="Times New Roman" w:eastAsia="黑体" w:cs="Times New Roman"/>
          <w:sz w:val="32"/>
          <w:szCs w:val="32"/>
        </w:rPr>
      </w:pPr>
      <w:r>
        <w:rPr>
          <w:rStyle w:val="11"/>
          <w:rFonts w:hint="eastAsia" w:ascii="方正黑体_GBK" w:hAnsi="方正黑体_GBK" w:eastAsia="方正黑体_GBK" w:cs="方正黑体_GBK"/>
          <w:b w:val="0"/>
          <w:bCs/>
          <w:color w:val="auto"/>
          <w:sz w:val="32"/>
          <w:szCs w:val="32"/>
          <w:highlight w:val="none"/>
          <w:lang w:val="en-US" w:eastAsia="zh-CN"/>
        </w:rPr>
        <w:t>第七</w:t>
      </w:r>
      <w:r>
        <w:rPr>
          <w:rStyle w:val="11"/>
          <w:rFonts w:hint="eastAsia" w:ascii="方正黑体_GBK" w:hAnsi="方正黑体_GBK" w:eastAsia="方正黑体_GBK" w:cs="方正黑体_GBK"/>
          <w:b w:val="0"/>
          <w:bCs/>
          <w:color w:val="auto"/>
          <w:sz w:val="32"/>
          <w:szCs w:val="32"/>
          <w:highlight w:val="none"/>
        </w:rPr>
        <w:t>章  附则</w:t>
      </w:r>
    </w:p>
    <w:p w14:paraId="7DAA51CF">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lang w:eastAsia="zh-CN"/>
        </w:rPr>
        <w:t xml:space="preserve">条 </w:t>
      </w:r>
      <w:r>
        <w:rPr>
          <w:rFonts w:ascii="Times New Roman" w:hAnsi="Times New Roman" w:eastAsia="方正仿宋_GB2312"/>
          <w:color w:val="auto"/>
          <w:sz w:val="32"/>
          <w:szCs w:val="32"/>
          <w:highlight w:val="none"/>
        </w:rPr>
        <w:t>本</w:t>
      </w:r>
      <w:r>
        <w:rPr>
          <w:rFonts w:hint="eastAsia" w:ascii="Times New Roman" w:hAnsi="Times New Roman" w:eastAsia="方正仿宋_GB2312"/>
          <w:color w:val="auto"/>
          <w:sz w:val="32"/>
          <w:szCs w:val="32"/>
          <w:highlight w:val="none"/>
          <w:lang w:val="en-US" w:eastAsia="zh-CN"/>
        </w:rPr>
        <w:t>办法</w:t>
      </w:r>
      <w:r>
        <w:rPr>
          <w:rFonts w:ascii="Times New Roman" w:hAnsi="Times New Roman" w:eastAsia="方正仿宋_GB2312"/>
          <w:color w:val="auto"/>
          <w:sz w:val="32"/>
          <w:szCs w:val="32"/>
          <w:highlight w:val="none"/>
        </w:rPr>
        <w:t>自202</w:t>
      </w:r>
      <w:r>
        <w:rPr>
          <w:rFonts w:hint="eastAsia" w:ascii="Times New Roman" w:hAnsi="Times New Roman" w:eastAsia="方正仿宋_GB2312"/>
          <w:color w:val="auto"/>
          <w:sz w:val="32"/>
          <w:szCs w:val="32"/>
          <w:highlight w:val="none"/>
          <w:lang w:val="en-US" w:eastAsia="zh-CN"/>
        </w:rPr>
        <w:t>6</w:t>
      </w:r>
      <w:r>
        <w:rPr>
          <w:rFonts w:ascii="Times New Roman" w:hAnsi="Times New Roman" w:eastAsia="方正仿宋_GB2312"/>
          <w:color w:val="auto"/>
          <w:sz w:val="32"/>
          <w:szCs w:val="32"/>
          <w:highlight w:val="none"/>
        </w:rPr>
        <w:t>年X月XX日起施行，</w:t>
      </w:r>
      <w:r>
        <w:rPr>
          <w:rFonts w:hint="eastAsia" w:ascii="Times New Roman" w:hAnsi="Times New Roman" w:eastAsia="方正仿宋_GB2312"/>
          <w:color w:val="auto"/>
          <w:sz w:val="32"/>
          <w:szCs w:val="32"/>
          <w:highlight w:val="none"/>
          <w:lang w:eastAsia="zh-CN"/>
        </w:rPr>
        <w:t>有效期两年，</w:t>
      </w:r>
      <w:r>
        <w:rPr>
          <w:rFonts w:ascii="Times New Roman" w:hAnsi="Times New Roman" w:eastAsia="方正仿宋_GB2312"/>
          <w:color w:val="auto"/>
          <w:sz w:val="32"/>
          <w:szCs w:val="32"/>
          <w:highlight w:val="none"/>
        </w:rPr>
        <w:t>由</w:t>
      </w:r>
      <w:r>
        <w:rPr>
          <w:rFonts w:hint="eastAsia" w:ascii="Times New Roman" w:hAnsi="Times New Roman" w:eastAsia="方正仿宋_GB2312"/>
          <w:color w:val="auto"/>
          <w:sz w:val="32"/>
          <w:szCs w:val="32"/>
          <w:highlight w:val="none"/>
          <w:lang w:val="en-US" w:eastAsia="zh-CN"/>
        </w:rPr>
        <w:t>牵头部门</w:t>
      </w:r>
      <w:r>
        <w:rPr>
          <w:rFonts w:ascii="Times New Roman" w:hAnsi="Times New Roman" w:eastAsia="方正仿宋_GB2312"/>
          <w:color w:val="auto"/>
          <w:sz w:val="32"/>
          <w:szCs w:val="32"/>
          <w:highlight w:val="none"/>
        </w:rPr>
        <w:t>负责解释。</w:t>
      </w:r>
    </w:p>
    <w:p w14:paraId="1EE7B3C6">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 xml:space="preserve">条 </w:t>
      </w:r>
      <w:r>
        <w:rPr>
          <w:rFonts w:hint="eastAsia" w:ascii="Times New Roman" w:hAnsi="Times New Roman" w:eastAsia="方正仿宋_GB2312" w:cs="Times New Roman"/>
          <w:color w:val="auto"/>
          <w:kern w:val="0"/>
          <w:sz w:val="32"/>
          <w:szCs w:val="32"/>
          <w:highlight w:val="none"/>
          <w:lang w:val="en-US" w:eastAsia="zh-CN" w:bidi="ar-SA"/>
        </w:rPr>
        <w:t>在园区、厂区、景区等非公开道路开展测试的低速功能型无人车，由场地管理方根据国家和本市有关规定，制定适用于自身的管理措施，并负责组织实施。</w:t>
      </w:r>
    </w:p>
    <w:p w14:paraId="4906FC1F">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w:t>
      </w:r>
      <w:r>
        <w:rPr>
          <w:rFonts w:hint="default" w:ascii="Times New Roman" w:hAnsi="Times New Roman" w:eastAsia="黑体" w:cs="Times New Roman"/>
          <w:sz w:val="32"/>
          <w:szCs w:val="32"/>
          <w:lang w:eastAsia="zh-CN"/>
        </w:rPr>
        <w:t xml:space="preserve">条 </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val="en-US" w:eastAsia="zh-CN"/>
        </w:rPr>
        <w:t>高新区</w:t>
      </w:r>
      <w:r>
        <w:rPr>
          <w:rFonts w:hint="default" w:ascii="Times New Roman" w:hAnsi="Times New Roman" w:eastAsia="仿宋_GB2312" w:cs="Times New Roman"/>
          <w:sz w:val="32"/>
          <w:szCs w:val="32"/>
        </w:rPr>
        <w:t>行政区域内进行</w:t>
      </w:r>
      <w:r>
        <w:rPr>
          <w:rFonts w:hint="eastAsia" w:ascii="Times New Roman" w:hAnsi="Times New Roman" w:eastAsia="仿宋_GB2312" w:cs="Times New Roman"/>
          <w:sz w:val="32"/>
          <w:szCs w:val="32"/>
          <w:lang w:val="en-US" w:eastAsia="zh-CN"/>
        </w:rPr>
        <w:t>测试</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低速功能型无人车</w:t>
      </w:r>
      <w:r>
        <w:rPr>
          <w:rFonts w:hint="default" w:ascii="Times New Roman" w:hAnsi="Times New Roman" w:eastAsia="仿宋_GB2312" w:cs="Times New Roman"/>
          <w:sz w:val="32"/>
          <w:szCs w:val="32"/>
        </w:rPr>
        <w:t>实行“一车一码”，每辆</w:t>
      </w:r>
      <w:r>
        <w:rPr>
          <w:rFonts w:hint="eastAsia" w:ascii="Times New Roman" w:hAnsi="Times New Roman" w:eastAsia="仿宋_GB2312" w:cs="Times New Roman"/>
          <w:sz w:val="32"/>
          <w:szCs w:val="32"/>
          <w:lang w:eastAsia="zh-CN"/>
        </w:rPr>
        <w:t>低速功能型无人车</w:t>
      </w:r>
      <w:r>
        <w:rPr>
          <w:rFonts w:hint="default" w:ascii="Times New Roman" w:hAnsi="Times New Roman" w:eastAsia="仿宋_GB2312" w:cs="Times New Roman"/>
          <w:sz w:val="32"/>
          <w:szCs w:val="32"/>
        </w:rPr>
        <w:t>分配一个终身且唯一的车辆编码。车辆编码前8位由2个代表</w:t>
      </w:r>
      <w:r>
        <w:rPr>
          <w:rFonts w:hint="default" w:ascii="Times New Roman" w:hAnsi="Times New Roman" w:eastAsia="仿宋_GB2312" w:cs="Times New Roman"/>
          <w:sz w:val="32"/>
          <w:szCs w:val="32"/>
          <w:lang w:val="en-US" w:eastAsia="zh-CN"/>
        </w:rPr>
        <w:t>达州</w:t>
      </w:r>
      <w:r>
        <w:rPr>
          <w:rFonts w:hint="default" w:ascii="Times New Roman" w:hAnsi="Times New Roman" w:eastAsia="仿宋_GB2312" w:cs="Times New Roman"/>
          <w:sz w:val="32"/>
          <w:szCs w:val="32"/>
        </w:rPr>
        <w:t>市的大写字母</w:t>
      </w:r>
      <w:r>
        <w:rPr>
          <w:rFonts w:hint="default" w:ascii="Times New Roman" w:hAnsi="Times New Roman" w:eastAsia="仿宋_GB2312" w:cs="Times New Roman"/>
          <w:sz w:val="32"/>
          <w:szCs w:val="32"/>
          <w:lang w:val="en-US" w:eastAsia="zh-CN"/>
        </w:rPr>
        <w:t>DZ</w:t>
      </w:r>
      <w:r>
        <w:rPr>
          <w:rFonts w:hint="default" w:ascii="Times New Roman" w:hAnsi="Times New Roman" w:eastAsia="仿宋_GB2312" w:cs="Times New Roman"/>
          <w:sz w:val="32"/>
          <w:szCs w:val="32"/>
        </w:rPr>
        <w:t>、</w:t>
      </w:r>
      <w:r>
        <w:rPr>
          <w:rFonts w:hint="eastAsia" w:ascii="Times New Roman" w:hAnsi="Times New Roman" w:eastAsia="方正仿宋_GB2312"/>
          <w:color w:val="auto"/>
          <w:sz w:val="32"/>
          <w:szCs w:val="32"/>
          <w:highlight w:val="none"/>
          <w:lang w:val="en-US" w:eastAsia="zh-CN"/>
        </w:rPr>
        <w:t>1</w:t>
      </w:r>
      <w:r>
        <w:rPr>
          <w:rFonts w:ascii="Times New Roman" w:hAnsi="Times New Roman" w:eastAsia="方正仿宋_GB2312"/>
          <w:color w:val="auto"/>
          <w:sz w:val="32"/>
          <w:szCs w:val="32"/>
          <w:highlight w:val="none"/>
        </w:rPr>
        <w:t>个</w:t>
      </w:r>
      <w:r>
        <w:rPr>
          <w:rFonts w:hint="eastAsia" w:ascii="Times New Roman" w:hAnsi="Times New Roman" w:eastAsia="方正仿宋_GB2312"/>
          <w:color w:val="auto"/>
          <w:sz w:val="32"/>
          <w:szCs w:val="32"/>
          <w:highlight w:val="none"/>
          <w:lang w:val="en-US" w:eastAsia="zh-CN"/>
        </w:rPr>
        <w:t>大写字母</w:t>
      </w:r>
      <w:r>
        <w:rPr>
          <w:rFonts w:hint="eastAsia" w:ascii="Times New Roman" w:hAnsi="Times New Roman" w:eastAsia="方正仿宋_GB2312"/>
          <w:color w:val="auto"/>
          <w:sz w:val="32"/>
          <w:szCs w:val="32"/>
          <w:highlight w:val="none"/>
          <w:lang w:eastAsia="zh-CN"/>
        </w:rPr>
        <w:t>代表</w:t>
      </w:r>
      <w:r>
        <w:rPr>
          <w:rFonts w:hint="eastAsia" w:ascii="Times New Roman" w:hAnsi="Times New Roman" w:eastAsia="方正仿宋_GB2312"/>
          <w:color w:val="auto"/>
          <w:sz w:val="32"/>
          <w:szCs w:val="32"/>
          <w:highlight w:val="none"/>
          <w:lang w:val="en-US" w:eastAsia="zh-CN"/>
        </w:rPr>
        <w:t>测试主体</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4个阿拉伯数字</w:t>
      </w:r>
      <w:r>
        <w:rPr>
          <w:rFonts w:hint="eastAsia" w:ascii="Times New Roman" w:hAnsi="Times New Roman" w:eastAsia="方正仿宋_GB2312"/>
          <w:color w:val="auto"/>
          <w:sz w:val="32"/>
          <w:szCs w:val="32"/>
          <w:highlight w:val="none"/>
          <w:lang w:val="en-US" w:eastAsia="zh-CN"/>
        </w:rPr>
        <w:t>代表车辆编号</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汉字“测”代表车辆运行活动类别</w:t>
      </w:r>
      <w:r>
        <w:rPr>
          <w:rFonts w:hint="default" w:ascii="Times New Roman" w:hAnsi="Times New Roman" w:eastAsia="仿宋_GB2312" w:cs="Times New Roman"/>
          <w:sz w:val="32"/>
          <w:szCs w:val="32"/>
        </w:rPr>
        <w:t>(例:</w:t>
      </w:r>
      <w:r>
        <w:rPr>
          <w:rFonts w:hint="default" w:ascii="Times New Roman" w:hAnsi="Times New Roman" w:eastAsia="仿宋_GB2312" w:cs="Times New Roman"/>
          <w:sz w:val="32"/>
          <w:szCs w:val="32"/>
          <w:lang w:val="en-US" w:eastAsia="zh-CN"/>
        </w:rPr>
        <w:t>DZ</w:t>
      </w:r>
      <w:r>
        <w:rPr>
          <w:rFonts w:hint="default" w:ascii="Times New Roman" w:hAnsi="Times New Roman" w:eastAsia="仿宋_GB2312" w:cs="Times New Roman"/>
          <w:sz w:val="32"/>
          <w:szCs w:val="32"/>
        </w:rPr>
        <w:t>·X0001</w:t>
      </w:r>
      <w:r>
        <w:rPr>
          <w:rFonts w:hint="eastAsia" w:ascii="Times New Roman" w:hAnsi="Times New Roman" w:eastAsia="仿宋_GB2312" w:cs="Times New Roman"/>
          <w:sz w:val="32"/>
          <w:szCs w:val="32"/>
          <w:lang w:val="en-US" w:eastAsia="zh-CN"/>
        </w:rPr>
        <w:t>测</w:t>
      </w:r>
      <w:r>
        <w:rPr>
          <w:rFonts w:hint="default" w:ascii="Times New Roman" w:hAnsi="Times New Roman" w:eastAsia="仿宋_GB2312" w:cs="Times New Roman"/>
          <w:sz w:val="32"/>
          <w:szCs w:val="32"/>
        </w:rPr>
        <w:t>)</w:t>
      </w:r>
    </w:p>
    <w:p w14:paraId="1682BAB1">
      <w:pPr>
        <w:keepNext w:val="0"/>
        <w:keepLines w:val="0"/>
        <w:pageBreakBefore w:val="0"/>
        <w:kinsoku/>
        <w:overflowPunct/>
        <w:bidi w:val="0"/>
        <w:spacing w:line="578" w:lineRule="exact"/>
        <w:ind w:left="0" w:leftChars="0" w:right="0" w:rightChars="0" w:firstLine="632" w:firstLineChars="200"/>
        <w:jc w:val="both"/>
        <w:textAlignment w:val="auto"/>
        <w:rPr>
          <w:rFonts w:hint="default" w:ascii="Times New Roman" w:hAnsi="Times New Roman" w:eastAsia="仿宋_GB2312" w:cs="Times New Roman"/>
          <w:sz w:val="32"/>
          <w:szCs w:val="32"/>
        </w:rPr>
      </w:pPr>
    </w:p>
    <w:p w14:paraId="3F61AFB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632" w:firstLineChars="2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附件：1.低速无人车测试项目</w:t>
      </w:r>
    </w:p>
    <w:p w14:paraId="7ABE957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1580" w:firstLineChars="5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 xml:space="preserve">2.低速无人车道路测试申请表 </w:t>
      </w:r>
    </w:p>
    <w:p w14:paraId="35812A3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1580" w:firstLineChars="5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3.低速无人车道路测试安全性自我声明</w:t>
      </w:r>
    </w:p>
    <w:p w14:paraId="672B65B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1580" w:firstLineChars="5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4.低速无人车道路测试通知书</w:t>
      </w:r>
    </w:p>
    <w:p w14:paraId="119B33D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1580" w:firstLineChars="500"/>
        <w:jc w:val="both"/>
        <w:textAlignment w:val="auto"/>
        <w:rPr>
          <w:rFonts w:hint="default"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5.低速无人车道路测试公告</w:t>
      </w:r>
    </w:p>
    <w:p w14:paraId="4A5714B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1580" w:firstLineChars="5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6.低速无人车车辆编码牌样式与编码规则</w:t>
      </w:r>
    </w:p>
    <w:p w14:paraId="57022C4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1580" w:firstLineChars="500"/>
        <w:jc w:val="both"/>
        <w:textAlignment w:val="auto"/>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7.低速无人车道路测试申请流程图</w:t>
      </w:r>
    </w:p>
    <w:p w14:paraId="571946B6">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543677FC">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66592D86">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3E0A4306">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23865F5E">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5BA43D9B">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603B6DBB">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64D9D06B">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32D431BE">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6FA02768">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7B5C2706">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22925FB6">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黑体" w:cs="Times New Roman"/>
          <w:snapToGrid/>
          <w:color w:val="auto"/>
          <w:kern w:val="2"/>
          <w:sz w:val="32"/>
          <w:szCs w:val="32"/>
          <w:highlight w:val="none"/>
          <w:lang w:eastAsia="zh-CN"/>
        </w:rPr>
      </w:pPr>
    </w:p>
    <w:p w14:paraId="056E3161">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黑体" w:cs="Times New Roman"/>
          <w:snapToGrid/>
          <w:color w:val="auto"/>
          <w:kern w:val="2"/>
          <w:sz w:val="32"/>
          <w:szCs w:val="32"/>
          <w:highlight w:val="none"/>
          <w:lang w:eastAsia="zh-CN"/>
        </w:rPr>
      </w:pPr>
      <w:r>
        <w:rPr>
          <w:rFonts w:hint="eastAsia" w:ascii="Times New Roman" w:hAnsi="Times New Roman" w:eastAsia="黑体" w:cs="Times New Roman"/>
          <w:snapToGrid/>
          <w:color w:val="auto"/>
          <w:kern w:val="2"/>
          <w:sz w:val="32"/>
          <w:szCs w:val="32"/>
          <w:highlight w:val="none"/>
          <w:lang w:eastAsia="zh-CN"/>
        </w:rPr>
        <w:t>附件1</w:t>
      </w:r>
    </w:p>
    <w:p w14:paraId="5C3995D7">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方正小标宋_GBK" w:hAnsi="黑体" w:eastAsia="方正小标宋_GBK" w:cs="方正小标宋_GBK"/>
          <w:snapToGrid/>
          <w:color w:val="auto"/>
          <w:kern w:val="2"/>
          <w:sz w:val="44"/>
          <w:szCs w:val="44"/>
          <w:highlight w:val="none"/>
          <w:lang w:eastAsia="zh-CN"/>
        </w:rPr>
      </w:pPr>
      <w:r>
        <w:rPr>
          <w:rFonts w:hint="eastAsia" w:ascii="方正小标宋_GBK" w:hAnsi="黑体" w:eastAsia="方正小标宋_GBK" w:cs="方正小标宋_GBK"/>
          <w:snapToGrid/>
          <w:color w:val="auto"/>
          <w:kern w:val="2"/>
          <w:sz w:val="44"/>
          <w:szCs w:val="44"/>
          <w:highlight w:val="none"/>
          <w:lang w:val="en-US" w:eastAsia="zh-CN"/>
        </w:rPr>
        <w:t>低速无人车</w:t>
      </w:r>
      <w:r>
        <w:rPr>
          <w:rFonts w:hint="eastAsia" w:ascii="方正小标宋_GBK" w:hAnsi="黑体" w:eastAsia="方正小标宋_GBK" w:cs="方正小标宋_GBK"/>
          <w:snapToGrid/>
          <w:color w:val="auto"/>
          <w:kern w:val="2"/>
          <w:sz w:val="44"/>
          <w:szCs w:val="44"/>
          <w:highlight w:val="none"/>
          <w:lang w:eastAsia="zh-CN"/>
        </w:rPr>
        <w:t>测试项目</w:t>
      </w:r>
    </w:p>
    <w:tbl>
      <w:tblPr>
        <w:tblStyle w:val="8"/>
        <w:tblW w:w="4998" w:type="pct"/>
        <w:tblInd w:w="0" w:type="dxa"/>
        <w:tblLayout w:type="fixed"/>
        <w:tblCellMar>
          <w:top w:w="17" w:type="dxa"/>
          <w:left w:w="17" w:type="dxa"/>
          <w:bottom w:w="17" w:type="dxa"/>
          <w:right w:w="17" w:type="dxa"/>
        </w:tblCellMar>
      </w:tblPr>
      <w:tblGrid>
        <w:gridCol w:w="960"/>
        <w:gridCol w:w="7915"/>
      </w:tblGrid>
      <w:tr w14:paraId="402D25EF">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6071494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宋体" w:eastAsia="仿宋_GB2312" w:cs="Times New Roman"/>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序号</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296533F4">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测试项目</w:t>
            </w:r>
          </w:p>
        </w:tc>
      </w:tr>
      <w:tr w14:paraId="4134936D">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546147E5">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宋体"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1</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41A5999B">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交通标志和标线的识别及响应</w:t>
            </w:r>
          </w:p>
        </w:tc>
      </w:tr>
      <w:tr w14:paraId="7D1F4A43">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1554B328">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宋体"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2</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7F83E086">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交通信号灯的识别及响应</w:t>
            </w:r>
          </w:p>
        </w:tc>
      </w:tr>
      <w:tr w14:paraId="5F4D4D2F">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56932715">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宋体"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3</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600F2CF7">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障碍物的识别及响应</w:t>
            </w:r>
          </w:p>
        </w:tc>
      </w:tr>
      <w:tr w14:paraId="68D5D222">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694E531D">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4</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1EA5A535">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行人和非机动车的识别及响应</w:t>
            </w:r>
          </w:p>
        </w:tc>
      </w:tr>
      <w:tr w14:paraId="4A8ACCA1">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6F8C972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5</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12381C55">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车辆行驶状态的识别及响应</w:t>
            </w:r>
          </w:p>
        </w:tc>
      </w:tr>
      <w:tr w14:paraId="12139B5C">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698107C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6</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0F7F9A6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起步</w:t>
            </w:r>
          </w:p>
        </w:tc>
      </w:tr>
      <w:tr w14:paraId="270A9034">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467C6EAB">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7</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0092A724">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靠路边停车</w:t>
            </w:r>
          </w:p>
        </w:tc>
      </w:tr>
      <w:tr w14:paraId="1F8145FF">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3F68DD42">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8</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7B327638">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直行通过路口</w:t>
            </w:r>
          </w:p>
        </w:tc>
      </w:tr>
      <w:tr w14:paraId="2F68B111">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733BF33A">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9</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625EF118">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路口右转弯</w:t>
            </w:r>
          </w:p>
        </w:tc>
      </w:tr>
      <w:tr w14:paraId="397B6C1C">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37450036">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10</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77F71DFA">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紧急工况下的响应能力</w:t>
            </w:r>
          </w:p>
        </w:tc>
      </w:tr>
      <w:tr w14:paraId="319746D3">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4F0C414B">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11</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513B723C">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雨天车辆行驶状态的识别及响应</w:t>
            </w:r>
          </w:p>
        </w:tc>
      </w:tr>
      <w:tr w14:paraId="0A5BD6C6">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31B92ABB">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12</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02528B5C">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远程操控</w:t>
            </w:r>
          </w:p>
        </w:tc>
      </w:tr>
      <w:tr w14:paraId="16ACE914">
        <w:tblPrEx>
          <w:tblCellMar>
            <w:top w:w="17" w:type="dxa"/>
            <w:left w:w="17" w:type="dxa"/>
            <w:bottom w:w="17" w:type="dxa"/>
            <w:right w:w="17" w:type="dxa"/>
          </w:tblCellMar>
        </w:tblPrEx>
        <w:trPr>
          <w:trHeight w:val="567"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2BC8ED84">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仿宋_GB2312" w:hAnsi="仿宋" w:eastAsia="仿宋_GB2312" w:cs="Times New Roman"/>
                <w:bCs/>
                <w:snapToGrid/>
                <w:color w:val="auto"/>
                <w:kern w:val="2"/>
                <w:sz w:val="32"/>
                <w:szCs w:val="28"/>
                <w:highlight w:val="none"/>
                <w:lang w:eastAsia="zh-CN"/>
              </w:rPr>
            </w:pPr>
            <w:r>
              <w:rPr>
                <w:rFonts w:hint="default" w:ascii="Times New Roman" w:hAnsi="Times New Roman" w:eastAsia="仿宋_GB2312" w:cs="Times New Roman"/>
                <w:bCs w:val="0"/>
                <w:snapToGrid/>
                <w:color w:val="auto"/>
                <w:kern w:val="2"/>
                <w:sz w:val="32"/>
                <w:szCs w:val="28"/>
                <w:highlight w:val="none"/>
                <w:lang w:eastAsia="zh-CN"/>
              </w:rPr>
              <w:t>13</w:t>
            </w:r>
          </w:p>
        </w:tc>
        <w:tc>
          <w:tcPr>
            <w:tcW w:w="4459" w:type="pct"/>
            <w:tcBorders>
              <w:top w:val="single" w:color="auto" w:sz="4" w:space="0"/>
              <w:left w:val="single" w:color="auto" w:sz="4" w:space="0"/>
              <w:bottom w:val="single" w:color="auto" w:sz="4" w:space="0"/>
              <w:right w:val="single" w:color="auto" w:sz="4" w:space="0"/>
            </w:tcBorders>
            <w:noWrap w:val="0"/>
            <w:vAlign w:val="center"/>
          </w:tcPr>
          <w:p w14:paraId="3F733519">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方正仿宋_GB2312" w:hAnsi="方正仿宋_GB2312" w:eastAsia="方正仿宋_GB2312" w:cs="方正仿宋_GB2312"/>
                <w:bCs/>
                <w:snapToGrid/>
                <w:color w:val="auto"/>
                <w:kern w:val="2"/>
                <w:sz w:val="32"/>
                <w:szCs w:val="28"/>
                <w:highlight w:val="none"/>
                <w:lang w:eastAsia="zh-CN"/>
              </w:rPr>
            </w:pPr>
            <w:r>
              <w:rPr>
                <w:rFonts w:hint="eastAsia" w:ascii="方正仿宋_GB2312" w:hAnsi="方正仿宋_GB2312" w:eastAsia="方正仿宋_GB2312" w:cs="方正仿宋_GB2312"/>
                <w:bCs/>
                <w:snapToGrid/>
                <w:color w:val="auto"/>
                <w:kern w:val="2"/>
                <w:sz w:val="32"/>
                <w:szCs w:val="28"/>
                <w:highlight w:val="none"/>
                <w:lang w:eastAsia="zh-CN"/>
              </w:rPr>
              <w:t>现场、远程人工接管及接管后的可操作性</w:t>
            </w:r>
          </w:p>
        </w:tc>
      </w:tr>
    </w:tbl>
    <w:p w14:paraId="7FC47BD3">
      <w:pPr>
        <w:keepNext w:val="0"/>
        <w:keepLines w:val="0"/>
        <w:pageBreakBefore w:val="0"/>
        <w:kinsoku/>
        <w:bidi w:val="0"/>
        <w:spacing w:line="578" w:lineRule="exact"/>
        <w:ind w:right="0" w:rightChars="0"/>
        <w:rPr>
          <w:rFonts w:hint="eastAsia" w:ascii="Times New Roman" w:hAnsi="Times New Roman" w:eastAsia="黑体" w:cs="Times New Roman"/>
          <w:snapToGrid/>
          <w:color w:val="auto"/>
          <w:kern w:val="2"/>
          <w:sz w:val="32"/>
          <w:szCs w:val="32"/>
          <w:highlight w:val="none"/>
          <w:lang w:eastAsia="zh-CN"/>
        </w:rPr>
      </w:pPr>
      <w:r>
        <w:rPr>
          <w:rFonts w:ascii="Times New Roman" w:hAnsi="Times New Roman" w:eastAsia="仿宋_GB2312" w:cs="Times New Roman"/>
          <w:snapToGrid/>
          <w:color w:val="auto"/>
          <w:kern w:val="2"/>
          <w:sz w:val="32"/>
          <w:szCs w:val="34"/>
          <w:highlight w:val="none"/>
          <w:lang w:eastAsia="zh-CN"/>
        </w:rPr>
        <w:br w:type="page"/>
      </w:r>
      <w:r>
        <w:rPr>
          <w:rFonts w:hint="eastAsia" w:ascii="Times New Roman" w:hAnsi="Times New Roman" w:eastAsia="黑体" w:cs="Times New Roman"/>
          <w:snapToGrid/>
          <w:color w:val="auto"/>
          <w:kern w:val="2"/>
          <w:sz w:val="32"/>
          <w:szCs w:val="32"/>
          <w:highlight w:val="none"/>
          <w:lang w:eastAsia="zh-CN"/>
        </w:rPr>
        <w:t>附件2</w:t>
      </w:r>
    </w:p>
    <w:p w14:paraId="252EFA3F">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eastAsia" w:ascii="Times New Roman" w:hAnsi="Times New Roman" w:eastAsia="方正小标宋_GBK" w:cs="Times New Roman"/>
          <w:snapToGrid/>
          <w:color w:val="auto"/>
          <w:kern w:val="2"/>
          <w:sz w:val="44"/>
          <w:szCs w:val="44"/>
          <w:highlight w:val="none"/>
          <w:lang w:eastAsia="zh-CN"/>
        </w:rPr>
      </w:pPr>
      <w:r>
        <w:rPr>
          <w:rFonts w:hint="eastAsia" w:ascii="Times New Roman" w:hAnsi="Times New Roman" w:eastAsia="方正小标宋_GBK" w:cs="方正小标宋_GBK"/>
          <w:snapToGrid/>
          <w:color w:val="auto"/>
          <w:kern w:val="2"/>
          <w:sz w:val="44"/>
          <w:szCs w:val="44"/>
          <w:highlight w:val="none"/>
          <w:lang w:val="en-US" w:eastAsia="zh-CN"/>
        </w:rPr>
        <w:t>低速无人车</w:t>
      </w:r>
      <w:r>
        <w:rPr>
          <w:rFonts w:hint="eastAsia" w:ascii="Times New Roman" w:hAnsi="Times New Roman" w:eastAsia="方正小标宋_GBK" w:cs="方正小标宋_GBK"/>
          <w:snapToGrid/>
          <w:color w:val="auto"/>
          <w:kern w:val="2"/>
          <w:sz w:val="44"/>
          <w:szCs w:val="44"/>
          <w:highlight w:val="none"/>
          <w:lang w:eastAsia="zh-CN"/>
        </w:rPr>
        <w:t>道路测试申请</w:t>
      </w:r>
      <w:r>
        <w:rPr>
          <w:rFonts w:hint="eastAsia" w:ascii="Times New Roman" w:hAnsi="Times New Roman" w:eastAsia="方正小标宋_GBK" w:cs="方正小标宋_GBK"/>
          <w:snapToGrid/>
          <w:color w:val="auto"/>
          <w:kern w:val="2"/>
          <w:sz w:val="44"/>
          <w:szCs w:val="44"/>
          <w:highlight w:val="none"/>
          <w:lang w:val="en-US" w:eastAsia="zh-CN"/>
        </w:rPr>
        <w:t>表</w:t>
      </w:r>
    </w:p>
    <w:p w14:paraId="6F0EBD23">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eastAsia="zh-CN"/>
        </w:rPr>
        <w:t>1.申请主体单位名称：</w:t>
      </w:r>
    </w:p>
    <w:p w14:paraId="7464533E">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eastAsia="zh-CN"/>
        </w:rPr>
        <w:t>2.申请主体单位类型</w:t>
      </w:r>
    </w:p>
    <w:p w14:paraId="3F42B379">
      <w:pPr>
        <w:keepNext w:val="0"/>
        <w:keepLines w:val="0"/>
        <w:pageBreakBefore w:val="0"/>
        <w:widowControl/>
        <w:kinsoku/>
        <w:autoSpaceDE/>
        <w:autoSpaceDN/>
        <w:bidi w:val="0"/>
        <w:adjustRightInd w:val="0"/>
        <w:snapToGrid w:val="0"/>
        <w:spacing w:line="578" w:lineRule="exact"/>
        <w:ind w:right="0" w:rightChars="0"/>
        <w:jc w:val="both"/>
        <w:textAlignment w:val="auto"/>
        <w:rPr>
          <w:rFonts w:hint="eastAsia" w:ascii="Times New Roman" w:hAnsi="Times New Roman" w:eastAsia="方正仿宋_GB2312" w:cs="Times New Roman"/>
          <w:snapToGrid/>
          <w:color w:val="auto"/>
          <w:kern w:val="0"/>
          <w:sz w:val="32"/>
          <w:szCs w:val="28"/>
          <w:highlight w:val="none"/>
          <w:lang w:eastAsia="zh-CN"/>
        </w:rPr>
      </w:pPr>
      <w:r>
        <w:rPr>
          <w:rFonts w:hint="eastAsia" w:ascii="Times New Roman" w:hAnsi="Times New Roman" w:eastAsia="方正仿宋_GB2312" w:cs="Times New Roman"/>
          <w:snapToGrid/>
          <w:color w:val="auto"/>
          <w:kern w:val="0"/>
          <w:sz w:val="32"/>
          <w:szCs w:val="28"/>
          <w:highlight w:val="none"/>
          <w:lang w:eastAsia="zh-CN"/>
        </w:rPr>
        <w:t>□整车制造企业      □改装车生产企业   □汽车零部件企业</w:t>
      </w:r>
    </w:p>
    <w:p w14:paraId="5720EDBE">
      <w:pPr>
        <w:keepNext w:val="0"/>
        <w:keepLines w:val="0"/>
        <w:pageBreakBefore w:val="0"/>
        <w:widowControl/>
        <w:kinsoku/>
        <w:autoSpaceDE/>
        <w:autoSpaceDN/>
        <w:bidi w:val="0"/>
        <w:adjustRightInd w:val="0"/>
        <w:snapToGrid w:val="0"/>
        <w:spacing w:line="578" w:lineRule="exact"/>
        <w:ind w:right="0" w:rightChars="0"/>
        <w:jc w:val="both"/>
        <w:textAlignment w:val="auto"/>
        <w:rPr>
          <w:rFonts w:hint="eastAsia" w:ascii="Times New Roman" w:hAnsi="Times New Roman" w:eastAsia="方正仿宋_GB2312" w:cs="Times New Roman"/>
          <w:snapToGrid/>
          <w:color w:val="auto"/>
          <w:kern w:val="0"/>
          <w:sz w:val="32"/>
          <w:szCs w:val="28"/>
          <w:highlight w:val="none"/>
          <w:lang w:eastAsia="zh-CN"/>
        </w:rPr>
      </w:pPr>
      <w:r>
        <w:rPr>
          <w:rFonts w:hint="eastAsia" w:ascii="Times New Roman" w:hAnsi="Times New Roman" w:eastAsia="方正仿宋_GB2312" w:cs="Times New Roman"/>
          <w:snapToGrid/>
          <w:color w:val="auto"/>
          <w:kern w:val="0"/>
          <w:sz w:val="32"/>
          <w:szCs w:val="28"/>
          <w:highlight w:val="none"/>
          <w:lang w:eastAsia="zh-CN"/>
        </w:rPr>
        <w:t>□电子信息技术企业  □科研院所/高校    □交通运输企业</w:t>
      </w:r>
    </w:p>
    <w:p w14:paraId="7BC31945">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
          <w:bCs/>
          <w:snapToGrid/>
          <w:color w:val="auto"/>
          <w:kern w:val="0"/>
          <w:sz w:val="32"/>
          <w:szCs w:val="28"/>
          <w:highlight w:val="none"/>
          <w:lang w:eastAsia="zh-CN"/>
        </w:rPr>
      </w:pPr>
      <w:r>
        <w:rPr>
          <w:rFonts w:hint="eastAsia" w:ascii="Times New Roman" w:hAnsi="Times New Roman" w:eastAsia="方正仿宋_GB2312" w:cs="Times New Roman"/>
          <w:snapToGrid/>
          <w:color w:val="auto"/>
          <w:kern w:val="0"/>
          <w:sz w:val="32"/>
          <w:szCs w:val="28"/>
          <w:highlight w:val="none"/>
          <w:lang w:eastAsia="zh-CN"/>
        </w:rPr>
        <w:t>□其他类型企业：（</w:t>
      </w: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0"/>
          <w:sz w:val="32"/>
          <w:szCs w:val="28"/>
          <w:highlight w:val="none"/>
          <w:lang w:eastAsia="zh-CN"/>
        </w:rPr>
        <w:t>）</w:t>
      </w:r>
    </w:p>
    <w:p w14:paraId="412B0506">
      <w:pPr>
        <w:keepNext w:val="0"/>
        <w:keepLines w:val="0"/>
        <w:pageBreakBefore w:val="0"/>
        <w:widowControl/>
        <w:kinsoku/>
        <w:autoSpaceDE/>
        <w:autoSpaceDN/>
        <w:bidi w:val="0"/>
        <w:adjustRightInd w:val="0"/>
        <w:snapToGrid w:val="0"/>
        <w:spacing w:line="578" w:lineRule="exact"/>
        <w:ind w:right="0" w:rightChars="0"/>
        <w:jc w:val="left"/>
        <w:textAlignment w:val="auto"/>
        <w:outlineLvl w:val="9"/>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eastAsia="zh-CN"/>
        </w:rPr>
        <w:t>3.申请主体联系方式</w:t>
      </w:r>
    </w:p>
    <w:p w14:paraId="5820E2A2">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snapToGrid/>
          <w:color w:val="auto"/>
          <w:kern w:val="0"/>
          <w:sz w:val="32"/>
          <w:szCs w:val="28"/>
          <w:highlight w:val="none"/>
          <w:lang w:eastAsia="zh-CN"/>
        </w:rPr>
      </w:pPr>
      <w:r>
        <w:rPr>
          <w:rFonts w:hint="eastAsia" w:ascii="Times New Roman" w:hAnsi="Times New Roman" w:eastAsia="方正仿宋_GB2312" w:cs="Times New Roman"/>
          <w:snapToGrid/>
          <w:color w:val="auto"/>
          <w:kern w:val="0"/>
          <w:sz w:val="32"/>
          <w:szCs w:val="28"/>
          <w:highlight w:val="none"/>
          <w:lang w:eastAsia="zh-CN"/>
        </w:rPr>
        <w:t>联系人：                           联系电话：</w:t>
      </w:r>
    </w:p>
    <w:p w14:paraId="1BA7A145">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snapToGrid/>
          <w:color w:val="auto"/>
          <w:kern w:val="0"/>
          <w:sz w:val="32"/>
          <w:szCs w:val="28"/>
          <w:highlight w:val="none"/>
          <w:lang w:eastAsia="zh-CN"/>
        </w:rPr>
      </w:pPr>
      <w:r>
        <w:rPr>
          <w:rFonts w:hint="eastAsia" w:ascii="Times New Roman" w:hAnsi="Times New Roman" w:eastAsia="方正仿宋_GB2312" w:cs="Times New Roman"/>
          <w:snapToGrid/>
          <w:color w:val="auto"/>
          <w:kern w:val="0"/>
          <w:sz w:val="32"/>
          <w:szCs w:val="28"/>
          <w:highlight w:val="none"/>
          <w:lang w:eastAsia="zh-CN"/>
        </w:rPr>
        <w:t>联系地址：                         电子邮箱：</w:t>
      </w:r>
    </w:p>
    <w:p w14:paraId="3A5BD017">
      <w:pPr>
        <w:keepNext w:val="0"/>
        <w:keepLines w:val="0"/>
        <w:pageBreakBefore w:val="0"/>
        <w:widowControl/>
        <w:kinsoku/>
        <w:autoSpaceDE/>
        <w:autoSpaceDN/>
        <w:bidi w:val="0"/>
        <w:adjustRightInd w:val="0"/>
        <w:snapToGrid w:val="0"/>
        <w:spacing w:line="578" w:lineRule="exact"/>
        <w:ind w:right="0" w:rightChars="0"/>
        <w:jc w:val="left"/>
        <w:textAlignment w:val="auto"/>
        <w:outlineLvl w:val="9"/>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eastAsia="zh-CN"/>
        </w:rPr>
        <w:t>4.申请</w:t>
      </w:r>
      <w:r>
        <w:rPr>
          <w:rFonts w:hint="eastAsia" w:ascii="Times New Roman" w:hAnsi="Times New Roman" w:eastAsia="方正仿宋_GB2312" w:cs="Times New Roman"/>
          <w:bCs/>
          <w:snapToGrid/>
          <w:color w:val="auto"/>
          <w:kern w:val="0"/>
          <w:sz w:val="32"/>
          <w:szCs w:val="28"/>
          <w:highlight w:val="none"/>
          <w:lang w:val="en-US" w:eastAsia="zh-CN"/>
        </w:rPr>
        <w:t>类别</w:t>
      </w:r>
      <w:r>
        <w:rPr>
          <w:rFonts w:hint="eastAsia" w:ascii="Times New Roman" w:hAnsi="Times New Roman" w:eastAsia="方正仿宋_GB2312" w:cs="Times New Roman"/>
          <w:bCs/>
          <w:snapToGrid/>
          <w:color w:val="auto"/>
          <w:kern w:val="0"/>
          <w:sz w:val="32"/>
          <w:szCs w:val="28"/>
          <w:highlight w:val="none"/>
          <w:lang w:eastAsia="zh-CN"/>
        </w:rPr>
        <w:t>：</w:t>
      </w:r>
    </w:p>
    <w:p w14:paraId="0399F702">
      <w:pPr>
        <w:keepNext w:val="0"/>
        <w:keepLines w:val="0"/>
        <w:pageBreakBefore w:val="0"/>
        <w:widowControl/>
        <w:kinsoku/>
        <w:bidi w:val="0"/>
        <w:adjustRightInd w:val="0"/>
        <w:snapToGrid w:val="0"/>
        <w:spacing w:line="578" w:lineRule="exact"/>
        <w:ind w:right="0" w:rightChars="0"/>
        <w:jc w:val="left"/>
        <w:rPr>
          <w:rFonts w:hint="eastAsia" w:ascii="Times New Roman" w:hAnsi="Times New Roman" w:eastAsia="方正仿宋_GB2312" w:cs="Times New Roman"/>
          <w:color w:val="auto"/>
          <w:highlight w:val="none"/>
          <w:lang w:eastAsia="zh-CN"/>
        </w:rPr>
      </w:pPr>
      <w:r>
        <w:rPr>
          <w:rFonts w:hint="eastAsia" w:ascii="Times New Roman" w:hAnsi="Times New Roman" w:eastAsia="方正仿宋_GB2312" w:cs="Times New Roman"/>
          <w:snapToGrid/>
          <w:color w:val="auto"/>
          <w:kern w:val="0"/>
          <w:sz w:val="32"/>
          <w:szCs w:val="28"/>
          <w:highlight w:val="none"/>
          <w:lang w:eastAsia="zh-CN"/>
        </w:rPr>
        <w:t xml:space="preserve">□道路测试     </w:t>
      </w:r>
    </w:p>
    <w:p w14:paraId="345F5A6D">
      <w:pPr>
        <w:keepNext w:val="0"/>
        <w:keepLines w:val="0"/>
        <w:pageBreakBefore w:val="0"/>
        <w:widowControl/>
        <w:numPr>
          <w:ilvl w:val="0"/>
          <w:numId w:val="1"/>
        </w:numPr>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val="en-US" w:eastAsia="zh-CN"/>
        </w:rPr>
        <w:t>场景类型</w:t>
      </w:r>
    </w:p>
    <w:p w14:paraId="0C07893E">
      <w:pPr>
        <w:keepNext w:val="0"/>
        <w:keepLines w:val="0"/>
        <w:pageBreakBefore w:val="0"/>
        <w:widowControl/>
        <w:kinsoku/>
        <w:bidi w:val="0"/>
        <w:adjustRightInd w:val="0"/>
        <w:snapToGrid w:val="0"/>
        <w:spacing w:line="578" w:lineRule="exact"/>
        <w:ind w:right="0" w:rightChars="0"/>
        <w:jc w:val="left"/>
        <w:rPr>
          <w:rFonts w:hint="default" w:ascii="Times New Roman" w:hAnsi="Times New Roman" w:eastAsia="方正仿宋_GB2312" w:cs="Times New Roman"/>
          <w:color w:val="auto"/>
          <w:highlight w:val="none"/>
          <w:lang w:val="en-US" w:eastAsia="zh-CN"/>
        </w:rPr>
      </w:pPr>
      <w:r>
        <w:rPr>
          <w:rFonts w:hint="eastAsia" w:ascii="Times New Roman" w:hAnsi="Times New Roman" w:eastAsia="方正仿宋_GB2312" w:cs="Times New Roman"/>
          <w:snapToGrid/>
          <w:color w:val="auto"/>
          <w:kern w:val="0"/>
          <w:sz w:val="32"/>
          <w:szCs w:val="28"/>
          <w:highlight w:val="none"/>
          <w:lang w:eastAsia="zh-CN"/>
        </w:rPr>
        <w:t>□</w:t>
      </w:r>
      <w:r>
        <w:rPr>
          <w:rFonts w:hint="eastAsia" w:ascii="Times New Roman" w:hAnsi="Times New Roman" w:eastAsia="方正仿宋_GB2312" w:cs="Times New Roman"/>
          <w:snapToGrid/>
          <w:color w:val="auto"/>
          <w:kern w:val="0"/>
          <w:sz w:val="32"/>
          <w:szCs w:val="28"/>
          <w:highlight w:val="none"/>
          <w:lang w:val="en-US" w:eastAsia="zh-CN"/>
        </w:rPr>
        <w:t>配送</w:t>
      </w:r>
      <w:r>
        <w:rPr>
          <w:rFonts w:hint="eastAsia" w:ascii="Times New Roman" w:hAnsi="Times New Roman" w:eastAsia="方正仿宋_GB2312" w:cs="Times New Roman"/>
          <w:snapToGrid/>
          <w:color w:val="auto"/>
          <w:kern w:val="0"/>
          <w:sz w:val="32"/>
          <w:szCs w:val="28"/>
          <w:highlight w:val="none"/>
          <w:lang w:eastAsia="zh-CN"/>
        </w:rPr>
        <w:t xml:space="preserve">      □</w:t>
      </w:r>
      <w:r>
        <w:rPr>
          <w:rFonts w:hint="eastAsia" w:ascii="Times New Roman" w:hAnsi="Times New Roman" w:eastAsia="方正仿宋_GB2312" w:cs="Times New Roman"/>
          <w:snapToGrid/>
          <w:color w:val="auto"/>
          <w:kern w:val="0"/>
          <w:sz w:val="32"/>
          <w:szCs w:val="28"/>
          <w:highlight w:val="none"/>
          <w:lang w:val="en-US" w:eastAsia="zh-CN"/>
        </w:rPr>
        <w:t>环卫</w:t>
      </w:r>
      <w:r>
        <w:rPr>
          <w:rFonts w:hint="eastAsia" w:ascii="Times New Roman" w:hAnsi="Times New Roman" w:eastAsia="方正仿宋_GB2312" w:cs="Times New Roman"/>
          <w:snapToGrid/>
          <w:color w:val="auto"/>
          <w:kern w:val="0"/>
          <w:sz w:val="32"/>
          <w:szCs w:val="28"/>
          <w:highlight w:val="none"/>
          <w:lang w:eastAsia="zh-CN"/>
        </w:rPr>
        <w:t xml:space="preserve">      □</w:t>
      </w:r>
      <w:r>
        <w:rPr>
          <w:rFonts w:hint="eastAsia" w:ascii="Times New Roman" w:hAnsi="Times New Roman" w:eastAsia="方正仿宋_GB2312" w:cs="Times New Roman"/>
          <w:snapToGrid/>
          <w:color w:val="auto"/>
          <w:kern w:val="0"/>
          <w:sz w:val="32"/>
          <w:szCs w:val="28"/>
          <w:highlight w:val="none"/>
          <w:lang w:val="en-US" w:eastAsia="zh-CN"/>
        </w:rPr>
        <w:t>运输</w:t>
      </w:r>
    </w:p>
    <w:p w14:paraId="5DB1E867">
      <w:pPr>
        <w:keepNext w:val="0"/>
        <w:keepLines w:val="0"/>
        <w:pageBreakBefore w:val="0"/>
        <w:widowControl/>
        <w:kinsoku/>
        <w:bidi w:val="0"/>
        <w:adjustRightInd w:val="0"/>
        <w:snapToGrid w:val="0"/>
        <w:spacing w:line="578" w:lineRule="exact"/>
        <w:ind w:right="0" w:rightChars="0"/>
        <w:jc w:val="left"/>
        <w:rPr>
          <w:rFonts w:hint="default" w:ascii="Times New Roman" w:hAnsi="Times New Roman" w:eastAsia="方正仿宋_GB2312" w:cs="Times New Roman"/>
          <w:color w:val="auto"/>
          <w:highlight w:val="none"/>
          <w:lang w:val="en-US" w:eastAsia="zh-CN"/>
        </w:rPr>
      </w:pPr>
      <w:r>
        <w:rPr>
          <w:rFonts w:hint="eastAsia" w:ascii="Times New Roman" w:hAnsi="Times New Roman" w:eastAsia="方正仿宋_GB2312" w:cs="Times New Roman"/>
          <w:snapToGrid/>
          <w:color w:val="auto"/>
          <w:kern w:val="0"/>
          <w:sz w:val="32"/>
          <w:szCs w:val="28"/>
          <w:highlight w:val="none"/>
          <w:lang w:eastAsia="zh-CN"/>
        </w:rPr>
        <w:t>□</w:t>
      </w:r>
      <w:r>
        <w:rPr>
          <w:rFonts w:hint="eastAsia" w:ascii="Times New Roman" w:hAnsi="Times New Roman" w:eastAsia="方正仿宋_GB2312" w:cs="Times New Roman"/>
          <w:snapToGrid/>
          <w:color w:val="auto"/>
          <w:kern w:val="0"/>
          <w:sz w:val="32"/>
          <w:szCs w:val="28"/>
          <w:highlight w:val="none"/>
          <w:lang w:val="en-US" w:eastAsia="zh-CN"/>
        </w:rPr>
        <w:t>巡逻</w:t>
      </w:r>
      <w:r>
        <w:rPr>
          <w:rFonts w:hint="eastAsia" w:ascii="Times New Roman" w:hAnsi="Times New Roman" w:eastAsia="方正仿宋_GB2312" w:cs="Times New Roman"/>
          <w:snapToGrid/>
          <w:color w:val="auto"/>
          <w:kern w:val="0"/>
          <w:sz w:val="32"/>
          <w:szCs w:val="28"/>
          <w:highlight w:val="none"/>
          <w:lang w:eastAsia="zh-CN"/>
        </w:rPr>
        <w:t xml:space="preserve">      □</w:t>
      </w:r>
      <w:r>
        <w:rPr>
          <w:rFonts w:hint="eastAsia" w:ascii="Times New Roman" w:hAnsi="Times New Roman" w:eastAsia="方正仿宋_GB2312" w:cs="Times New Roman"/>
          <w:snapToGrid/>
          <w:color w:val="auto"/>
          <w:kern w:val="0"/>
          <w:sz w:val="32"/>
          <w:szCs w:val="28"/>
          <w:highlight w:val="none"/>
          <w:lang w:val="en-US" w:eastAsia="zh-CN"/>
        </w:rPr>
        <w:t>售卖</w:t>
      </w:r>
      <w:r>
        <w:rPr>
          <w:rFonts w:hint="eastAsia" w:ascii="Times New Roman" w:hAnsi="Times New Roman" w:eastAsia="方正仿宋_GB2312" w:cs="Times New Roman"/>
          <w:snapToGrid/>
          <w:color w:val="auto"/>
          <w:kern w:val="0"/>
          <w:sz w:val="32"/>
          <w:szCs w:val="28"/>
          <w:highlight w:val="none"/>
          <w:lang w:eastAsia="zh-CN"/>
        </w:rPr>
        <w:t xml:space="preserve">    </w:t>
      </w:r>
      <w:r>
        <w:rPr>
          <w:rFonts w:hint="eastAsia" w:ascii="Times New Roman" w:hAnsi="Times New Roman" w:eastAsia="方正仿宋_GB2312" w:cs="Times New Roman"/>
          <w:snapToGrid/>
          <w:color w:val="auto"/>
          <w:kern w:val="0"/>
          <w:sz w:val="32"/>
          <w:szCs w:val="28"/>
          <w:highlight w:val="none"/>
          <w:lang w:val="en-US" w:eastAsia="zh-CN"/>
        </w:rPr>
        <w:t xml:space="preserve"> </w:t>
      </w:r>
      <w:r>
        <w:rPr>
          <w:rFonts w:hint="eastAsia" w:ascii="Times New Roman" w:hAnsi="Times New Roman" w:eastAsia="方正仿宋_GB2312" w:cs="Times New Roman"/>
          <w:snapToGrid/>
          <w:color w:val="auto"/>
          <w:kern w:val="0"/>
          <w:sz w:val="32"/>
          <w:szCs w:val="28"/>
          <w:highlight w:val="none"/>
          <w:lang w:eastAsia="zh-CN"/>
        </w:rPr>
        <w:t xml:space="preserve"> □</w:t>
      </w:r>
      <w:r>
        <w:rPr>
          <w:rFonts w:hint="eastAsia" w:ascii="Times New Roman" w:hAnsi="Times New Roman" w:eastAsia="方正仿宋_GB2312" w:cs="Times New Roman"/>
          <w:snapToGrid/>
          <w:color w:val="auto"/>
          <w:kern w:val="0"/>
          <w:sz w:val="32"/>
          <w:szCs w:val="28"/>
          <w:highlight w:val="none"/>
          <w:lang w:val="en-US" w:eastAsia="zh-CN"/>
        </w:rPr>
        <w:t>其他_____</w:t>
      </w:r>
    </w:p>
    <w:p w14:paraId="615C7CF5">
      <w:pPr>
        <w:keepNext w:val="0"/>
        <w:keepLines w:val="0"/>
        <w:pageBreakBefore w:val="0"/>
        <w:widowControl/>
        <w:kinsoku/>
        <w:autoSpaceDE/>
        <w:autoSpaceDN/>
        <w:bidi w:val="0"/>
        <w:adjustRightInd w:val="0"/>
        <w:snapToGrid w:val="0"/>
        <w:spacing w:line="578" w:lineRule="exact"/>
        <w:ind w:right="0" w:rightChars="0"/>
        <w:jc w:val="left"/>
        <w:textAlignment w:val="auto"/>
        <w:outlineLvl w:val="9"/>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val="en-US" w:eastAsia="zh-CN"/>
        </w:rPr>
        <w:t>6</w:t>
      </w:r>
      <w:r>
        <w:rPr>
          <w:rFonts w:hint="eastAsia" w:ascii="Times New Roman" w:hAnsi="Times New Roman" w:eastAsia="方正仿宋_GB2312" w:cs="Times New Roman"/>
          <w:bCs/>
          <w:snapToGrid/>
          <w:color w:val="auto"/>
          <w:kern w:val="0"/>
          <w:sz w:val="32"/>
          <w:szCs w:val="28"/>
          <w:highlight w:val="none"/>
          <w:lang w:eastAsia="zh-CN"/>
        </w:rPr>
        <w:t>.道路测试时间</w:t>
      </w:r>
    </w:p>
    <w:p w14:paraId="7F2DB09D">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
          <w:bCs/>
          <w:snapToGrid/>
          <w:color w:val="auto"/>
          <w:kern w:val="0"/>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年</w:t>
      </w: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月</w:t>
      </w: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 xml:space="preserve">日 至 </w:t>
      </w: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年</w:t>
      </w: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月</w:t>
      </w: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日</w:t>
      </w:r>
    </w:p>
    <w:p w14:paraId="44CA4651">
      <w:pPr>
        <w:keepNext w:val="0"/>
        <w:keepLines w:val="0"/>
        <w:pageBreakBefore w:val="0"/>
        <w:widowControl/>
        <w:kinsoku/>
        <w:autoSpaceDE/>
        <w:autoSpaceDN/>
        <w:bidi w:val="0"/>
        <w:adjustRightInd w:val="0"/>
        <w:snapToGrid w:val="0"/>
        <w:spacing w:line="578" w:lineRule="exact"/>
        <w:ind w:right="0" w:rightChars="0"/>
        <w:jc w:val="left"/>
        <w:textAlignment w:val="auto"/>
        <w:outlineLvl w:val="9"/>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val="en-US" w:eastAsia="zh-CN"/>
        </w:rPr>
        <w:t>7</w:t>
      </w:r>
      <w:r>
        <w:rPr>
          <w:rFonts w:hint="eastAsia" w:ascii="Times New Roman" w:hAnsi="Times New Roman" w:eastAsia="方正仿宋_GB2312" w:cs="Times New Roman"/>
          <w:bCs/>
          <w:snapToGrid/>
          <w:color w:val="auto"/>
          <w:kern w:val="0"/>
          <w:sz w:val="32"/>
          <w:szCs w:val="28"/>
          <w:highlight w:val="none"/>
          <w:lang w:eastAsia="zh-CN"/>
        </w:rPr>
        <w:t>.道路测试道路或区域</w:t>
      </w:r>
    </w:p>
    <w:p w14:paraId="00955CDE">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
          <w:bCs/>
          <w:snapToGrid/>
          <w:color w:val="auto"/>
          <w:kern w:val="0"/>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u w:val="single"/>
          <w:lang w:val="en-US" w:eastAsia="zh-CN"/>
        </w:rPr>
        <w:t xml:space="preserve">          </w:t>
      </w:r>
      <w:r>
        <w:rPr>
          <w:rFonts w:hint="eastAsia" w:ascii="Times New Roman" w:hAnsi="Times New Roman" w:eastAsia="方正仿宋_GB2312" w:cs="Times New Roman"/>
          <w:snapToGrid/>
          <w:color w:val="auto"/>
          <w:kern w:val="2"/>
          <w:sz w:val="32"/>
          <w:szCs w:val="28"/>
          <w:highlight w:val="none"/>
          <w:lang w:eastAsia="zh-CN"/>
        </w:rPr>
        <w:t>（须依次列出道路、区域名称）</w:t>
      </w:r>
    </w:p>
    <w:p w14:paraId="68D5A45C">
      <w:pPr>
        <w:keepNext w:val="0"/>
        <w:keepLines w:val="0"/>
        <w:pageBreakBefore w:val="0"/>
        <w:widowControl/>
        <w:kinsoku/>
        <w:autoSpaceDE/>
        <w:autoSpaceDN/>
        <w:bidi w:val="0"/>
        <w:adjustRightInd w:val="0"/>
        <w:snapToGrid w:val="0"/>
        <w:spacing w:line="578" w:lineRule="exact"/>
        <w:ind w:right="0" w:rightChars="0"/>
        <w:jc w:val="left"/>
        <w:textAlignment w:val="auto"/>
        <w:outlineLvl w:val="9"/>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val="en-US" w:eastAsia="zh-CN"/>
        </w:rPr>
        <w:t>8</w:t>
      </w:r>
      <w:r>
        <w:rPr>
          <w:rFonts w:hint="eastAsia" w:ascii="Times New Roman" w:hAnsi="Times New Roman" w:eastAsia="方正仿宋_GB2312" w:cs="Times New Roman"/>
          <w:bCs/>
          <w:snapToGrid/>
          <w:color w:val="auto"/>
          <w:kern w:val="0"/>
          <w:sz w:val="32"/>
          <w:szCs w:val="28"/>
          <w:highlight w:val="none"/>
          <w:lang w:eastAsia="zh-CN"/>
        </w:rPr>
        <w:t>.道路测试</w:t>
      </w:r>
      <w:r>
        <w:rPr>
          <w:rFonts w:hint="eastAsia" w:ascii="Times New Roman" w:hAnsi="Times New Roman" w:eastAsia="方正仿宋_GB2312" w:cs="Times New Roman"/>
          <w:bCs/>
          <w:snapToGrid/>
          <w:color w:val="auto"/>
          <w:kern w:val="0"/>
          <w:sz w:val="32"/>
          <w:szCs w:val="28"/>
          <w:highlight w:val="none"/>
          <w:lang w:val="en-US" w:eastAsia="zh-CN"/>
        </w:rPr>
        <w:t>项目</w:t>
      </w:r>
    </w:p>
    <w:p w14:paraId="50387E43">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
          <w:bCs/>
          <w:snapToGrid/>
          <w:color w:val="auto"/>
          <w:kern w:val="0"/>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u w:val="single"/>
          <w:lang w:eastAsia="zh-CN"/>
        </w:rPr>
        <w:t xml:space="preserve">                                         </w:t>
      </w:r>
      <w:r>
        <w:rPr>
          <w:rFonts w:hint="eastAsia" w:ascii="Times New Roman" w:hAnsi="Times New Roman" w:eastAsia="方正仿宋_GB2312" w:cs="Times New Roman"/>
          <w:snapToGrid/>
          <w:color w:val="auto"/>
          <w:kern w:val="2"/>
          <w:sz w:val="32"/>
          <w:szCs w:val="28"/>
          <w:highlight w:val="none"/>
          <w:lang w:eastAsia="zh-CN"/>
        </w:rPr>
        <w:t>（须依次列出）</w:t>
      </w:r>
    </w:p>
    <w:p w14:paraId="063EF121">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28"/>
          <w:highlight w:val="none"/>
          <w:lang w:eastAsia="zh-CN"/>
        </w:rPr>
      </w:pPr>
      <w:r>
        <w:rPr>
          <w:rFonts w:hint="eastAsia" w:ascii="Times New Roman" w:hAnsi="Times New Roman" w:eastAsia="方正仿宋_GB2312" w:cs="Times New Roman"/>
          <w:bCs/>
          <w:snapToGrid/>
          <w:color w:val="auto"/>
          <w:kern w:val="0"/>
          <w:sz w:val="32"/>
          <w:szCs w:val="28"/>
          <w:highlight w:val="none"/>
          <w:lang w:val="en-US" w:eastAsia="zh-CN"/>
        </w:rPr>
        <w:t>9</w:t>
      </w:r>
      <w:r>
        <w:rPr>
          <w:rFonts w:hint="eastAsia" w:ascii="Times New Roman" w:hAnsi="Times New Roman" w:eastAsia="方正仿宋_GB2312" w:cs="Times New Roman"/>
          <w:bCs/>
          <w:snapToGrid/>
          <w:color w:val="auto"/>
          <w:kern w:val="0"/>
          <w:sz w:val="32"/>
          <w:szCs w:val="28"/>
          <w:highlight w:val="none"/>
          <w:lang w:eastAsia="zh-CN"/>
        </w:rPr>
        <w:t>.车辆基本信息</w:t>
      </w:r>
    </w:p>
    <w:tbl>
      <w:tblPr>
        <w:tblStyle w:val="8"/>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746"/>
        <w:gridCol w:w="2710"/>
        <w:gridCol w:w="2723"/>
      </w:tblGrid>
      <w:tr w14:paraId="2724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7F92F5BB">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序号</w:t>
            </w:r>
          </w:p>
        </w:tc>
        <w:tc>
          <w:tcPr>
            <w:tcW w:w="2746" w:type="dxa"/>
            <w:noWrap w:val="0"/>
            <w:vAlign w:val="top"/>
          </w:tcPr>
          <w:p w14:paraId="61DD5FB9">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车辆型号</w:t>
            </w:r>
          </w:p>
        </w:tc>
        <w:tc>
          <w:tcPr>
            <w:tcW w:w="2710" w:type="dxa"/>
            <w:noWrap w:val="0"/>
            <w:vAlign w:val="top"/>
          </w:tcPr>
          <w:p w14:paraId="1C57331B">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车辆识别代码</w:t>
            </w:r>
          </w:p>
        </w:tc>
        <w:tc>
          <w:tcPr>
            <w:tcW w:w="2723" w:type="dxa"/>
            <w:noWrap w:val="0"/>
            <w:vAlign w:val="top"/>
          </w:tcPr>
          <w:p w14:paraId="58BD5A93">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出厂日期</w:t>
            </w:r>
          </w:p>
        </w:tc>
      </w:tr>
      <w:tr w14:paraId="3CE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26C893AD">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1</w:t>
            </w:r>
          </w:p>
        </w:tc>
        <w:tc>
          <w:tcPr>
            <w:tcW w:w="2746" w:type="dxa"/>
            <w:noWrap w:val="0"/>
            <w:vAlign w:val="top"/>
          </w:tcPr>
          <w:p w14:paraId="3448111A">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10" w:type="dxa"/>
            <w:noWrap w:val="0"/>
            <w:vAlign w:val="top"/>
          </w:tcPr>
          <w:p w14:paraId="49607F95">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23" w:type="dxa"/>
            <w:noWrap w:val="0"/>
            <w:vAlign w:val="top"/>
          </w:tcPr>
          <w:p w14:paraId="7716926A">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r>
      <w:tr w14:paraId="034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157825AD">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2</w:t>
            </w:r>
          </w:p>
        </w:tc>
        <w:tc>
          <w:tcPr>
            <w:tcW w:w="2746" w:type="dxa"/>
            <w:noWrap w:val="0"/>
            <w:vAlign w:val="top"/>
          </w:tcPr>
          <w:p w14:paraId="5A9A629F">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10" w:type="dxa"/>
            <w:noWrap w:val="0"/>
            <w:vAlign w:val="top"/>
          </w:tcPr>
          <w:p w14:paraId="365275DF">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23" w:type="dxa"/>
            <w:noWrap w:val="0"/>
            <w:vAlign w:val="top"/>
          </w:tcPr>
          <w:p w14:paraId="58C7FD7C">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r>
      <w:tr w14:paraId="24B6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3A653B04">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3</w:t>
            </w:r>
          </w:p>
        </w:tc>
        <w:tc>
          <w:tcPr>
            <w:tcW w:w="2746" w:type="dxa"/>
            <w:noWrap w:val="0"/>
            <w:vAlign w:val="top"/>
          </w:tcPr>
          <w:p w14:paraId="02B1CDCC">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10" w:type="dxa"/>
            <w:noWrap w:val="0"/>
            <w:vAlign w:val="top"/>
          </w:tcPr>
          <w:p w14:paraId="5E8CC82C">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23" w:type="dxa"/>
            <w:noWrap w:val="0"/>
            <w:vAlign w:val="top"/>
          </w:tcPr>
          <w:p w14:paraId="1DA8F49B">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r>
      <w:tr w14:paraId="4EA3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03DAAE0E">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r>
              <w:rPr>
                <w:rFonts w:hint="eastAsia" w:ascii="Times New Roman" w:hAnsi="Times New Roman" w:eastAsia="方正仿宋_GB2312" w:cs="Times New Roman"/>
                <w:snapToGrid/>
                <w:color w:val="auto"/>
                <w:kern w:val="2"/>
                <w:sz w:val="32"/>
                <w:szCs w:val="28"/>
                <w:highlight w:val="none"/>
                <w:lang w:eastAsia="zh-CN"/>
              </w:rPr>
              <w:t>…</w:t>
            </w:r>
          </w:p>
        </w:tc>
        <w:tc>
          <w:tcPr>
            <w:tcW w:w="2746" w:type="dxa"/>
            <w:noWrap w:val="0"/>
            <w:vAlign w:val="top"/>
          </w:tcPr>
          <w:p w14:paraId="4184A1E3">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10" w:type="dxa"/>
            <w:noWrap w:val="0"/>
            <w:vAlign w:val="top"/>
          </w:tcPr>
          <w:p w14:paraId="56960FA8">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c>
          <w:tcPr>
            <w:tcW w:w="2723" w:type="dxa"/>
            <w:noWrap w:val="0"/>
            <w:vAlign w:val="top"/>
          </w:tcPr>
          <w:p w14:paraId="1F392421">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28"/>
                <w:highlight w:val="none"/>
                <w:lang w:eastAsia="zh-CN"/>
              </w:rPr>
            </w:pPr>
          </w:p>
        </w:tc>
      </w:tr>
    </w:tbl>
    <w:p w14:paraId="6EE52BDC">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32"/>
          <w:highlight w:val="none"/>
          <w:lang w:eastAsia="zh-CN"/>
        </w:rPr>
      </w:pPr>
      <w:r>
        <w:rPr>
          <w:rFonts w:hint="eastAsia" w:ascii="Times New Roman" w:hAnsi="Times New Roman" w:eastAsia="方正仿宋_GB2312" w:cs="Times New Roman"/>
          <w:bCs/>
          <w:snapToGrid/>
          <w:color w:val="auto"/>
          <w:kern w:val="0"/>
          <w:sz w:val="32"/>
          <w:szCs w:val="32"/>
          <w:highlight w:val="none"/>
          <w:lang w:val="en-US" w:eastAsia="zh-CN"/>
        </w:rPr>
        <w:t>10</w:t>
      </w:r>
      <w:r>
        <w:rPr>
          <w:rFonts w:hint="eastAsia" w:ascii="Times New Roman" w:hAnsi="Times New Roman" w:eastAsia="方正仿宋_GB2312" w:cs="Times New Roman"/>
          <w:bCs/>
          <w:snapToGrid/>
          <w:color w:val="auto"/>
          <w:kern w:val="0"/>
          <w:sz w:val="32"/>
          <w:szCs w:val="32"/>
          <w:highlight w:val="none"/>
          <w:lang w:eastAsia="zh-CN"/>
        </w:rPr>
        <w:t>.安全员基本信息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13"/>
        <w:gridCol w:w="1113"/>
        <w:gridCol w:w="1113"/>
        <w:gridCol w:w="2704"/>
        <w:gridCol w:w="1906"/>
      </w:tblGrid>
      <w:tr w14:paraId="64D1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4" w:type="pct"/>
            <w:tcBorders>
              <w:top w:val="single" w:color="auto" w:sz="4" w:space="0"/>
              <w:left w:val="single" w:color="auto" w:sz="4" w:space="0"/>
              <w:bottom w:val="single" w:color="auto" w:sz="4" w:space="0"/>
              <w:right w:val="single" w:color="auto" w:sz="4" w:space="0"/>
            </w:tcBorders>
            <w:noWrap w:val="0"/>
            <w:vAlign w:val="center"/>
          </w:tcPr>
          <w:p w14:paraId="424F1D2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序号</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24FB420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姓名</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70F2A927">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性别</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2585B65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年龄</w:t>
            </w:r>
          </w:p>
        </w:tc>
        <w:tc>
          <w:tcPr>
            <w:tcW w:w="1492" w:type="pct"/>
            <w:tcBorders>
              <w:top w:val="single" w:color="auto" w:sz="4" w:space="0"/>
              <w:left w:val="single" w:color="auto" w:sz="4" w:space="0"/>
              <w:bottom w:val="single" w:color="auto" w:sz="4" w:space="0"/>
              <w:right w:val="single" w:color="auto" w:sz="4" w:space="0"/>
            </w:tcBorders>
            <w:noWrap w:val="0"/>
            <w:vAlign w:val="center"/>
          </w:tcPr>
          <w:p w14:paraId="2AF08042">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身份证件号码</w:t>
            </w:r>
          </w:p>
        </w:tc>
        <w:tc>
          <w:tcPr>
            <w:tcW w:w="1053" w:type="pct"/>
            <w:tcBorders>
              <w:top w:val="single" w:color="auto" w:sz="4" w:space="0"/>
              <w:left w:val="single" w:color="auto" w:sz="4" w:space="0"/>
              <w:bottom w:val="single" w:color="auto" w:sz="4" w:space="0"/>
              <w:right w:val="single" w:color="auto" w:sz="4" w:space="0"/>
            </w:tcBorders>
            <w:noWrap w:val="0"/>
            <w:vAlign w:val="center"/>
          </w:tcPr>
          <w:p w14:paraId="5913927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联系电话</w:t>
            </w:r>
          </w:p>
        </w:tc>
      </w:tr>
      <w:tr w14:paraId="7B0F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4" w:type="pct"/>
            <w:tcBorders>
              <w:top w:val="single" w:color="auto" w:sz="4" w:space="0"/>
              <w:left w:val="single" w:color="auto" w:sz="4" w:space="0"/>
              <w:bottom w:val="single" w:color="auto" w:sz="4" w:space="0"/>
              <w:right w:val="single" w:color="auto" w:sz="4" w:space="0"/>
            </w:tcBorders>
            <w:noWrap w:val="0"/>
            <w:vAlign w:val="center"/>
          </w:tcPr>
          <w:p w14:paraId="4D67C552">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1</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1B4E194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4688F2EA">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4420398">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1ED8119F">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6BE44F07">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1E47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4" w:type="pct"/>
            <w:tcBorders>
              <w:top w:val="single" w:color="auto" w:sz="4" w:space="0"/>
              <w:left w:val="single" w:color="auto" w:sz="4" w:space="0"/>
              <w:bottom w:val="single" w:color="auto" w:sz="4" w:space="0"/>
              <w:right w:val="single" w:color="auto" w:sz="4" w:space="0"/>
            </w:tcBorders>
            <w:noWrap w:val="0"/>
            <w:vAlign w:val="center"/>
          </w:tcPr>
          <w:p w14:paraId="6D178F2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2</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5FAE01B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3D871C7C">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6FE63A28">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6048300A">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5EFBBD20">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284E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4" w:type="pct"/>
            <w:tcBorders>
              <w:top w:val="single" w:color="auto" w:sz="4" w:space="0"/>
              <w:left w:val="single" w:color="auto" w:sz="4" w:space="0"/>
              <w:bottom w:val="single" w:color="auto" w:sz="4" w:space="0"/>
              <w:right w:val="single" w:color="auto" w:sz="4" w:space="0"/>
            </w:tcBorders>
            <w:noWrap w:val="0"/>
            <w:vAlign w:val="center"/>
          </w:tcPr>
          <w:p w14:paraId="42E6480F">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3</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67813A3A">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11FDB8BC">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A9BE15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503BF1D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158BF7A9">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587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4" w:type="pct"/>
            <w:tcBorders>
              <w:top w:val="single" w:color="auto" w:sz="4" w:space="0"/>
              <w:left w:val="single" w:color="auto" w:sz="4" w:space="0"/>
              <w:bottom w:val="single" w:color="auto" w:sz="4" w:space="0"/>
              <w:right w:val="single" w:color="auto" w:sz="4" w:space="0"/>
            </w:tcBorders>
            <w:noWrap w:val="0"/>
            <w:vAlign w:val="center"/>
          </w:tcPr>
          <w:p w14:paraId="3214579F">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w:t>
            </w:r>
          </w:p>
        </w:tc>
        <w:tc>
          <w:tcPr>
            <w:tcW w:w="614" w:type="pct"/>
            <w:tcBorders>
              <w:top w:val="single" w:color="auto" w:sz="4" w:space="0"/>
              <w:left w:val="single" w:color="auto" w:sz="4" w:space="0"/>
              <w:bottom w:val="single" w:color="auto" w:sz="4" w:space="0"/>
              <w:right w:val="single" w:color="auto" w:sz="4" w:space="0"/>
            </w:tcBorders>
            <w:noWrap w:val="0"/>
            <w:vAlign w:val="center"/>
          </w:tcPr>
          <w:p w14:paraId="16CD2472">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2134B1BE">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614" w:type="pct"/>
            <w:tcBorders>
              <w:top w:val="single" w:color="auto" w:sz="4" w:space="0"/>
              <w:left w:val="single" w:color="auto" w:sz="4" w:space="0"/>
              <w:bottom w:val="single" w:color="auto" w:sz="4" w:space="0"/>
              <w:right w:val="single" w:color="auto" w:sz="4" w:space="0"/>
            </w:tcBorders>
            <w:noWrap w:val="0"/>
            <w:vAlign w:val="center"/>
          </w:tcPr>
          <w:p w14:paraId="3BFFB693">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14:paraId="09C19441">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1053" w:type="pct"/>
            <w:tcBorders>
              <w:top w:val="single" w:color="auto" w:sz="4" w:space="0"/>
              <w:left w:val="single" w:color="auto" w:sz="4" w:space="0"/>
              <w:bottom w:val="single" w:color="auto" w:sz="4" w:space="0"/>
              <w:right w:val="single" w:color="auto" w:sz="4" w:space="0"/>
            </w:tcBorders>
            <w:noWrap w:val="0"/>
            <w:vAlign w:val="center"/>
          </w:tcPr>
          <w:p w14:paraId="597214F4">
            <w:pPr>
              <w:keepNext w:val="0"/>
              <w:keepLines w:val="0"/>
              <w:pageBreakBefore w:val="0"/>
              <w:widowControl/>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bl>
    <w:p w14:paraId="1836B01B">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32"/>
          <w:highlight w:val="none"/>
          <w:lang w:eastAsia="zh-CN"/>
        </w:rPr>
      </w:pPr>
      <w:r>
        <w:rPr>
          <w:rFonts w:hint="eastAsia" w:ascii="Times New Roman" w:hAnsi="Times New Roman" w:eastAsia="方正仿宋_GB2312" w:cs="Times New Roman"/>
          <w:bCs/>
          <w:snapToGrid/>
          <w:color w:val="auto"/>
          <w:kern w:val="0"/>
          <w:sz w:val="32"/>
          <w:szCs w:val="32"/>
          <w:highlight w:val="none"/>
          <w:lang w:eastAsia="zh-CN"/>
        </w:rPr>
        <w:t>1</w:t>
      </w:r>
      <w:r>
        <w:rPr>
          <w:rFonts w:hint="eastAsia" w:ascii="Times New Roman" w:hAnsi="Times New Roman" w:eastAsia="方正仿宋_GB2312" w:cs="Times New Roman"/>
          <w:bCs/>
          <w:snapToGrid/>
          <w:color w:val="auto"/>
          <w:kern w:val="0"/>
          <w:sz w:val="32"/>
          <w:szCs w:val="32"/>
          <w:highlight w:val="none"/>
          <w:lang w:val="en-US" w:eastAsia="zh-CN"/>
        </w:rPr>
        <w:t>1</w:t>
      </w:r>
      <w:r>
        <w:rPr>
          <w:rFonts w:hint="eastAsia" w:ascii="Times New Roman" w:hAnsi="Times New Roman" w:eastAsia="方正仿宋_GB2312" w:cs="Times New Roman"/>
          <w:bCs/>
          <w:snapToGrid/>
          <w:color w:val="auto"/>
          <w:kern w:val="0"/>
          <w:sz w:val="32"/>
          <w:szCs w:val="32"/>
          <w:highlight w:val="none"/>
          <w:lang w:eastAsia="zh-CN"/>
        </w:rPr>
        <w:t>.提交证明材料清单</w:t>
      </w:r>
    </w:p>
    <w:tbl>
      <w:tblPr>
        <w:tblStyle w:val="8"/>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746"/>
        <w:gridCol w:w="2710"/>
        <w:gridCol w:w="2723"/>
      </w:tblGrid>
      <w:tr w14:paraId="7F5C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342048EC">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序号</w:t>
            </w:r>
          </w:p>
        </w:tc>
        <w:tc>
          <w:tcPr>
            <w:tcW w:w="2746" w:type="dxa"/>
            <w:noWrap w:val="0"/>
            <w:vAlign w:val="top"/>
          </w:tcPr>
          <w:p w14:paraId="61C28699">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材料名称</w:t>
            </w:r>
          </w:p>
        </w:tc>
        <w:tc>
          <w:tcPr>
            <w:tcW w:w="2710" w:type="dxa"/>
            <w:noWrap w:val="0"/>
            <w:vAlign w:val="top"/>
          </w:tcPr>
          <w:p w14:paraId="5BCBE7B5">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材料简要说明</w:t>
            </w:r>
          </w:p>
        </w:tc>
        <w:tc>
          <w:tcPr>
            <w:tcW w:w="2723" w:type="dxa"/>
            <w:noWrap w:val="0"/>
            <w:vAlign w:val="top"/>
          </w:tcPr>
          <w:p w14:paraId="58B6FCF5">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备注</w:t>
            </w:r>
          </w:p>
        </w:tc>
      </w:tr>
      <w:tr w14:paraId="4052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4C98D9D1">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1</w:t>
            </w:r>
          </w:p>
        </w:tc>
        <w:tc>
          <w:tcPr>
            <w:tcW w:w="2746" w:type="dxa"/>
            <w:noWrap w:val="0"/>
            <w:vAlign w:val="top"/>
          </w:tcPr>
          <w:p w14:paraId="121C2E30">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10" w:type="dxa"/>
            <w:noWrap w:val="0"/>
            <w:vAlign w:val="top"/>
          </w:tcPr>
          <w:p w14:paraId="65AD0285">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23" w:type="dxa"/>
            <w:noWrap w:val="0"/>
            <w:vAlign w:val="top"/>
          </w:tcPr>
          <w:p w14:paraId="14170999">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1A94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2E5BE116">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2</w:t>
            </w:r>
          </w:p>
        </w:tc>
        <w:tc>
          <w:tcPr>
            <w:tcW w:w="2746" w:type="dxa"/>
            <w:noWrap w:val="0"/>
            <w:vAlign w:val="top"/>
          </w:tcPr>
          <w:p w14:paraId="451F649E">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10" w:type="dxa"/>
            <w:noWrap w:val="0"/>
            <w:vAlign w:val="top"/>
          </w:tcPr>
          <w:p w14:paraId="5A141C9D">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23" w:type="dxa"/>
            <w:noWrap w:val="0"/>
            <w:vAlign w:val="top"/>
          </w:tcPr>
          <w:p w14:paraId="2D2C6E9D">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4212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5B46DC71">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3</w:t>
            </w:r>
          </w:p>
        </w:tc>
        <w:tc>
          <w:tcPr>
            <w:tcW w:w="2746" w:type="dxa"/>
            <w:noWrap w:val="0"/>
            <w:vAlign w:val="top"/>
          </w:tcPr>
          <w:p w14:paraId="3AF68492">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10" w:type="dxa"/>
            <w:noWrap w:val="0"/>
            <w:vAlign w:val="top"/>
          </w:tcPr>
          <w:p w14:paraId="0870D38D">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23" w:type="dxa"/>
            <w:noWrap w:val="0"/>
            <w:vAlign w:val="top"/>
          </w:tcPr>
          <w:p w14:paraId="152D86D7">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5024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14:paraId="4D7B2BEC">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w:t>
            </w:r>
          </w:p>
        </w:tc>
        <w:tc>
          <w:tcPr>
            <w:tcW w:w="2746" w:type="dxa"/>
            <w:noWrap w:val="0"/>
            <w:vAlign w:val="top"/>
          </w:tcPr>
          <w:p w14:paraId="58A0E875">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10" w:type="dxa"/>
            <w:noWrap w:val="0"/>
            <w:vAlign w:val="top"/>
          </w:tcPr>
          <w:p w14:paraId="6E84B4C2">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c>
          <w:tcPr>
            <w:tcW w:w="2723" w:type="dxa"/>
            <w:noWrap w:val="0"/>
            <w:vAlign w:val="top"/>
          </w:tcPr>
          <w:p w14:paraId="64AEDB2F">
            <w:pPr>
              <w:keepNext w:val="0"/>
              <w:keepLines w:val="0"/>
              <w:pageBreakBefore w:val="0"/>
              <w:widowControl w:val="0"/>
              <w:kinsoku/>
              <w:autoSpaceDE/>
              <w:autoSpaceDN/>
              <w:bidi w:val="0"/>
              <w:adjustRightInd w:val="0"/>
              <w:snapToGrid w:val="0"/>
              <w:spacing w:line="578" w:lineRule="exact"/>
              <w:ind w:right="0" w:rightChars="0"/>
              <w:jc w:val="center"/>
              <w:textAlignment w:val="auto"/>
              <w:rPr>
                <w:rFonts w:hint="eastAsia" w:ascii="Times New Roman" w:hAnsi="Times New Roman" w:eastAsia="方正仿宋_GB2312" w:cs="Times New Roman"/>
                <w:snapToGrid/>
                <w:color w:val="auto"/>
                <w:kern w:val="2"/>
                <w:sz w:val="32"/>
                <w:szCs w:val="32"/>
                <w:highlight w:val="none"/>
                <w:lang w:eastAsia="zh-CN"/>
              </w:rPr>
            </w:pPr>
          </w:p>
        </w:tc>
      </w:tr>
    </w:tbl>
    <w:p w14:paraId="446AF3D3">
      <w:pPr>
        <w:keepNext w:val="0"/>
        <w:keepLines w:val="0"/>
        <w:pageBreakBefore w:val="0"/>
        <w:widowControl/>
        <w:kinsoku/>
        <w:autoSpaceDE/>
        <w:autoSpaceDN/>
        <w:bidi w:val="0"/>
        <w:adjustRightInd w:val="0"/>
        <w:snapToGrid w:val="0"/>
        <w:spacing w:line="578" w:lineRule="exact"/>
        <w:ind w:right="0" w:rightChars="0"/>
        <w:jc w:val="left"/>
        <w:textAlignment w:val="auto"/>
        <w:rPr>
          <w:rFonts w:hint="eastAsia" w:ascii="Times New Roman" w:hAnsi="Times New Roman" w:eastAsia="方正仿宋_GB2312" w:cs="Times New Roman"/>
          <w:bCs/>
          <w:snapToGrid/>
          <w:color w:val="auto"/>
          <w:kern w:val="0"/>
          <w:sz w:val="32"/>
          <w:szCs w:val="32"/>
          <w:highlight w:val="none"/>
          <w:lang w:eastAsia="zh-CN"/>
        </w:rPr>
      </w:pPr>
      <w:r>
        <w:rPr>
          <w:rFonts w:hint="eastAsia" w:ascii="Times New Roman" w:hAnsi="Times New Roman" w:eastAsia="方正仿宋_GB2312" w:cs="Times New Roman"/>
          <w:bCs/>
          <w:snapToGrid/>
          <w:color w:val="auto"/>
          <w:kern w:val="0"/>
          <w:sz w:val="32"/>
          <w:szCs w:val="32"/>
          <w:highlight w:val="none"/>
          <w:lang w:eastAsia="zh-CN"/>
        </w:rPr>
        <w:t>1</w:t>
      </w:r>
      <w:r>
        <w:rPr>
          <w:rFonts w:hint="eastAsia" w:ascii="Times New Roman" w:hAnsi="Times New Roman" w:eastAsia="方正仿宋_GB2312" w:cs="Times New Roman"/>
          <w:bCs/>
          <w:snapToGrid/>
          <w:color w:val="auto"/>
          <w:kern w:val="0"/>
          <w:sz w:val="32"/>
          <w:szCs w:val="32"/>
          <w:highlight w:val="none"/>
          <w:lang w:val="en-US" w:eastAsia="zh-CN"/>
        </w:rPr>
        <w:t>2</w:t>
      </w:r>
      <w:r>
        <w:rPr>
          <w:rFonts w:hint="eastAsia" w:ascii="Times New Roman" w:hAnsi="Times New Roman" w:eastAsia="方正仿宋_GB2312" w:cs="Times New Roman"/>
          <w:bCs/>
          <w:snapToGrid/>
          <w:color w:val="auto"/>
          <w:kern w:val="0"/>
          <w:sz w:val="32"/>
          <w:szCs w:val="32"/>
          <w:highlight w:val="none"/>
          <w:lang w:eastAsia="zh-CN"/>
        </w:rPr>
        <w:t>.申请主体承诺：</w:t>
      </w:r>
    </w:p>
    <w:p w14:paraId="018EDE3F">
      <w:pPr>
        <w:keepNext w:val="0"/>
        <w:keepLines w:val="0"/>
        <w:pageBreakBefore w:val="0"/>
        <w:widowControl w:val="0"/>
        <w:kinsoku/>
        <w:autoSpaceDE/>
        <w:autoSpaceDN/>
        <w:bidi w:val="0"/>
        <w:adjustRightInd w:val="0"/>
        <w:snapToGrid w:val="0"/>
        <w:spacing w:line="578" w:lineRule="exact"/>
        <w:ind w:right="0" w:rightChars="0" w:firstLine="632"/>
        <w:jc w:val="both"/>
        <w:textAlignment w:val="auto"/>
        <w:rPr>
          <w:rFonts w:hint="eastAsia" w:ascii="Times New Roman" w:hAnsi="Times New Roman" w:eastAsia="方正仿宋_GB2312" w:cs="Times New Roman"/>
          <w:snapToGrid/>
          <w:color w:val="auto"/>
          <w:kern w:val="0"/>
          <w:sz w:val="32"/>
          <w:szCs w:val="32"/>
          <w:highlight w:val="none"/>
          <w:lang w:eastAsia="zh-CN"/>
        </w:rPr>
      </w:pPr>
      <w:r>
        <w:rPr>
          <w:rFonts w:hint="eastAsia" w:ascii="Times New Roman" w:hAnsi="Times New Roman" w:eastAsia="方正仿宋_GB2312" w:cs="Times New Roman"/>
          <w:snapToGrid/>
          <w:color w:val="auto"/>
          <w:kern w:val="0"/>
          <w:sz w:val="32"/>
          <w:szCs w:val="32"/>
          <w:highlight w:val="none"/>
          <w:lang w:eastAsia="zh-CN"/>
        </w:rPr>
        <w:t>（1）本单位已详细知悉、理解</w:t>
      </w:r>
      <w:r>
        <w:rPr>
          <w:rFonts w:hint="eastAsia" w:ascii="Times New Roman" w:hAnsi="Times New Roman" w:eastAsia="方正仿宋_GB2312" w:cs="Times New Roman"/>
          <w:snapToGrid/>
          <w:color w:val="auto"/>
          <w:kern w:val="2"/>
          <w:sz w:val="32"/>
          <w:szCs w:val="32"/>
          <w:highlight w:val="none"/>
          <w:lang w:eastAsia="zh-CN"/>
        </w:rPr>
        <w:t>国家有关法律法规及《达州高新区低速功能型无人车测试管理细则（试行）》</w:t>
      </w:r>
      <w:r>
        <w:rPr>
          <w:rFonts w:hint="eastAsia" w:ascii="Times New Roman" w:hAnsi="Times New Roman" w:eastAsia="方正仿宋_GB2312" w:cs="Times New Roman"/>
          <w:snapToGrid/>
          <w:color w:val="auto"/>
          <w:kern w:val="0"/>
          <w:sz w:val="32"/>
          <w:szCs w:val="32"/>
          <w:highlight w:val="none"/>
          <w:lang w:eastAsia="zh-CN"/>
        </w:rPr>
        <w:t>内容，承诺接受所有条款约束，如有违反，自愿承担有关责任。</w:t>
      </w:r>
    </w:p>
    <w:p w14:paraId="3AE9AF08">
      <w:pPr>
        <w:keepNext w:val="0"/>
        <w:keepLines w:val="0"/>
        <w:pageBreakBefore w:val="0"/>
        <w:widowControl/>
        <w:kinsoku/>
        <w:autoSpaceDE/>
        <w:autoSpaceDN/>
        <w:bidi w:val="0"/>
        <w:adjustRightInd w:val="0"/>
        <w:snapToGrid w:val="0"/>
        <w:spacing w:line="578" w:lineRule="exact"/>
        <w:ind w:right="0" w:rightChars="0" w:firstLine="632"/>
        <w:jc w:val="both"/>
        <w:textAlignment w:val="auto"/>
        <w:rPr>
          <w:rFonts w:hint="eastAsia" w:ascii="Times New Roman" w:hAnsi="Times New Roman" w:eastAsia="方正仿宋_GB2312" w:cs="Times New Roman"/>
          <w:snapToGrid/>
          <w:color w:val="auto"/>
          <w:kern w:val="0"/>
          <w:sz w:val="32"/>
          <w:szCs w:val="32"/>
          <w:highlight w:val="none"/>
          <w:lang w:eastAsia="zh-CN"/>
        </w:rPr>
      </w:pPr>
      <w:r>
        <w:rPr>
          <w:rFonts w:hint="eastAsia" w:ascii="Times New Roman" w:hAnsi="Times New Roman" w:eastAsia="方正仿宋_GB2312" w:cs="Times New Roman"/>
          <w:snapToGrid/>
          <w:color w:val="auto"/>
          <w:kern w:val="0"/>
          <w:sz w:val="32"/>
          <w:szCs w:val="32"/>
          <w:highlight w:val="none"/>
          <w:lang w:eastAsia="zh-CN"/>
        </w:rPr>
        <w:t>（2）本单位提交的所有材料真实、有效、合法，若有不符，自愿承担相应法律责任。</w:t>
      </w:r>
    </w:p>
    <w:p w14:paraId="276125E5">
      <w:pPr>
        <w:keepNext w:val="0"/>
        <w:keepLines w:val="0"/>
        <w:pageBreakBefore w:val="0"/>
        <w:widowControl/>
        <w:kinsoku/>
        <w:autoSpaceDE/>
        <w:autoSpaceDN/>
        <w:bidi w:val="0"/>
        <w:adjustRightInd w:val="0"/>
        <w:snapToGrid w:val="0"/>
        <w:spacing w:line="578" w:lineRule="exact"/>
        <w:ind w:right="0" w:rightChars="0" w:firstLine="3160" w:firstLineChars="1000"/>
        <w:jc w:val="left"/>
        <w:textAlignment w:val="auto"/>
        <w:rPr>
          <w:rFonts w:hint="eastAsia" w:ascii="Times New Roman" w:hAnsi="Times New Roman" w:eastAsia="方正仿宋_GB2312" w:cs="Times New Roman"/>
          <w:snapToGrid/>
          <w:color w:val="auto"/>
          <w:kern w:val="2"/>
          <w:sz w:val="32"/>
          <w:szCs w:val="32"/>
          <w:highlight w:val="none"/>
          <w:lang w:eastAsia="zh-CN"/>
        </w:rPr>
      </w:pPr>
    </w:p>
    <w:p w14:paraId="2B2FCACD">
      <w:pPr>
        <w:keepNext w:val="0"/>
        <w:keepLines w:val="0"/>
        <w:pageBreakBefore w:val="0"/>
        <w:widowControl/>
        <w:kinsoku/>
        <w:autoSpaceDE/>
        <w:autoSpaceDN/>
        <w:bidi w:val="0"/>
        <w:adjustRightInd w:val="0"/>
        <w:snapToGrid w:val="0"/>
        <w:spacing w:line="578" w:lineRule="exact"/>
        <w:ind w:right="0" w:rightChars="0" w:firstLine="3160" w:firstLineChars="1000"/>
        <w:jc w:val="left"/>
        <w:textAlignment w:val="auto"/>
        <w:rPr>
          <w:rFonts w:hint="eastAsia" w:ascii="Times New Roman" w:hAnsi="Times New Roman" w:eastAsia="方正仿宋_GB2312" w:cs="Times New Roman"/>
          <w:snapToGrid/>
          <w:color w:val="auto"/>
          <w:kern w:val="2"/>
          <w:sz w:val="32"/>
          <w:szCs w:val="32"/>
          <w:highlight w:val="none"/>
          <w:lang w:eastAsia="zh-CN"/>
        </w:rPr>
      </w:pPr>
    </w:p>
    <w:p w14:paraId="14E4688B">
      <w:pPr>
        <w:keepNext w:val="0"/>
        <w:keepLines w:val="0"/>
        <w:pageBreakBefore w:val="0"/>
        <w:widowControl/>
        <w:kinsoku/>
        <w:autoSpaceDE/>
        <w:autoSpaceDN/>
        <w:bidi w:val="0"/>
        <w:adjustRightInd w:val="0"/>
        <w:snapToGrid w:val="0"/>
        <w:spacing w:line="578" w:lineRule="exact"/>
        <w:ind w:right="0" w:rightChars="0" w:firstLine="3160" w:firstLineChars="100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法定代表人签字（签章）：</w:t>
      </w:r>
    </w:p>
    <w:p w14:paraId="731FA4B9">
      <w:pPr>
        <w:keepNext w:val="0"/>
        <w:keepLines w:val="0"/>
        <w:pageBreakBefore w:val="0"/>
        <w:widowControl/>
        <w:kinsoku/>
        <w:autoSpaceDE/>
        <w:autoSpaceDN/>
        <w:bidi w:val="0"/>
        <w:adjustRightInd w:val="0"/>
        <w:snapToGrid w:val="0"/>
        <w:spacing w:line="578" w:lineRule="exact"/>
        <w:ind w:right="0" w:rightChars="0" w:firstLine="4041" w:firstLineChars="1279"/>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申请主体单位公章：</w:t>
      </w:r>
    </w:p>
    <w:p w14:paraId="0D34A022">
      <w:pPr>
        <w:keepNext w:val="0"/>
        <w:keepLines w:val="0"/>
        <w:pageBreakBefore w:val="0"/>
        <w:widowControl/>
        <w:kinsoku/>
        <w:autoSpaceDE/>
        <w:autoSpaceDN/>
        <w:bidi w:val="0"/>
        <w:adjustRightInd w:val="0"/>
        <w:snapToGrid w:val="0"/>
        <w:spacing w:line="578" w:lineRule="exact"/>
        <w:ind w:right="0" w:rightChars="0" w:firstLine="5056" w:firstLineChars="1600"/>
        <w:jc w:val="both"/>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 xml:space="preserve">   </w:t>
      </w:r>
    </w:p>
    <w:p w14:paraId="0EF802C7">
      <w:pPr>
        <w:keepNext w:val="0"/>
        <w:keepLines w:val="0"/>
        <w:pageBreakBefore w:val="0"/>
        <w:widowControl/>
        <w:kinsoku/>
        <w:autoSpaceDE/>
        <w:autoSpaceDN/>
        <w:bidi w:val="0"/>
        <w:adjustRightInd w:val="0"/>
        <w:snapToGrid w:val="0"/>
        <w:spacing w:line="578" w:lineRule="exact"/>
        <w:ind w:right="0" w:rightChars="0" w:firstLine="5056" w:firstLineChars="1600"/>
        <w:jc w:val="both"/>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年    月    日</w:t>
      </w:r>
    </w:p>
    <w:p w14:paraId="452DC2F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eastAsia" w:ascii="Times New Roman" w:hAnsi="Times New Roman" w:eastAsia="方正仿宋_GB2312"/>
          <w:color w:val="auto"/>
          <w:sz w:val="32"/>
          <w:szCs w:val="32"/>
          <w:highlight w:val="none"/>
          <w:lang w:eastAsia="zh-CN"/>
        </w:rPr>
      </w:pPr>
    </w:p>
    <w:p w14:paraId="1C2885F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eastAsia" w:ascii="Times New Roman" w:hAnsi="Times New Roman" w:eastAsia="方正仿宋_GB2312"/>
          <w:color w:val="auto"/>
          <w:sz w:val="32"/>
          <w:szCs w:val="32"/>
          <w:highlight w:val="none"/>
          <w:lang w:eastAsia="zh-CN"/>
        </w:rPr>
      </w:pPr>
    </w:p>
    <w:p w14:paraId="6FE59BE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eastAsia" w:ascii="Times New Roman" w:hAnsi="Times New Roman" w:eastAsia="方正仿宋_GB2312"/>
          <w:color w:val="auto"/>
          <w:sz w:val="32"/>
          <w:szCs w:val="32"/>
          <w:highlight w:val="none"/>
          <w:lang w:eastAsia="zh-CN"/>
        </w:rPr>
      </w:pPr>
    </w:p>
    <w:p w14:paraId="0E7B242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eastAsia" w:ascii="Times New Roman" w:hAnsi="Times New Roman" w:eastAsia="方正仿宋_GB2312"/>
          <w:color w:val="auto"/>
          <w:sz w:val="32"/>
          <w:szCs w:val="32"/>
          <w:highlight w:val="none"/>
          <w:lang w:eastAsia="zh-CN"/>
        </w:rPr>
      </w:pPr>
    </w:p>
    <w:p w14:paraId="4DE33679">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黑体" w:cs="Times New Roman"/>
          <w:snapToGrid/>
          <w:color w:val="auto"/>
          <w:kern w:val="2"/>
          <w:sz w:val="32"/>
          <w:szCs w:val="32"/>
          <w:highlight w:val="none"/>
          <w:lang w:eastAsia="zh-CN"/>
        </w:rPr>
      </w:pPr>
      <w:r>
        <w:rPr>
          <w:rFonts w:hint="eastAsia" w:ascii="Times New Roman" w:hAnsi="Times New Roman" w:eastAsia="方正仿宋_GB2312"/>
          <w:color w:val="auto"/>
          <w:sz w:val="32"/>
          <w:szCs w:val="32"/>
          <w:highlight w:val="none"/>
          <w:lang w:eastAsia="zh-CN"/>
        </w:rPr>
        <w:br w:type="page"/>
      </w:r>
      <w:r>
        <w:rPr>
          <w:rFonts w:hint="eastAsia" w:ascii="Times New Roman" w:hAnsi="Times New Roman" w:eastAsia="黑体" w:cs="Times New Roman"/>
          <w:snapToGrid/>
          <w:color w:val="auto"/>
          <w:kern w:val="2"/>
          <w:sz w:val="32"/>
          <w:szCs w:val="32"/>
          <w:highlight w:val="none"/>
          <w:lang w:eastAsia="zh-CN"/>
        </w:rPr>
        <w:t>附件3</w:t>
      </w:r>
      <w:bookmarkStart w:id="0" w:name="_GoBack"/>
      <w:bookmarkEnd w:id="0"/>
    </w:p>
    <w:p w14:paraId="63AC2200">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eastAsia" w:ascii="Times New Roman" w:hAnsi="Times New Roman" w:eastAsia="方正小标宋_GBK" w:cs="方正小标宋_GBK"/>
          <w:b w:val="0"/>
          <w:bCs w:val="0"/>
          <w:snapToGrid/>
          <w:color w:val="auto"/>
          <w:kern w:val="2"/>
          <w:sz w:val="44"/>
          <w:szCs w:val="44"/>
          <w:highlight w:val="none"/>
          <w:lang w:eastAsia="zh-CN"/>
        </w:rPr>
      </w:pPr>
      <w:r>
        <w:rPr>
          <w:rFonts w:hint="eastAsia" w:ascii="Times New Roman" w:hAnsi="Times New Roman" w:eastAsia="方正小标宋_GBK" w:cs="方正小标宋_GBK"/>
          <w:b w:val="0"/>
          <w:bCs w:val="0"/>
          <w:snapToGrid/>
          <w:color w:val="auto"/>
          <w:kern w:val="2"/>
          <w:sz w:val="44"/>
          <w:szCs w:val="44"/>
          <w:highlight w:val="none"/>
          <w:lang w:val="en-US" w:eastAsia="zh-CN"/>
        </w:rPr>
        <w:t>低速无人车</w:t>
      </w:r>
      <w:r>
        <w:rPr>
          <w:rFonts w:hint="eastAsia" w:ascii="Times New Roman" w:hAnsi="Times New Roman" w:eastAsia="方正小标宋_GBK" w:cs="方正小标宋_GBK"/>
          <w:b w:val="0"/>
          <w:bCs w:val="0"/>
          <w:snapToGrid/>
          <w:color w:val="auto"/>
          <w:kern w:val="2"/>
          <w:sz w:val="44"/>
          <w:szCs w:val="44"/>
          <w:highlight w:val="none"/>
          <w:lang w:eastAsia="zh-CN"/>
        </w:rPr>
        <w:t>道路测试安全性自我声明</w:t>
      </w:r>
    </w:p>
    <w:p w14:paraId="00B64C26">
      <w:pPr>
        <w:keepNext w:val="0"/>
        <w:keepLines w:val="0"/>
        <w:pageBreakBefore w:val="0"/>
        <w:widowControl/>
        <w:kinsoku/>
        <w:autoSpaceDE/>
        <w:autoSpaceDN/>
        <w:bidi w:val="0"/>
        <w:adjustRightInd/>
        <w:snapToGrid w:val="0"/>
        <w:spacing w:line="578" w:lineRule="exact"/>
        <w:ind w:right="0" w:rightChars="0" w:firstLine="632" w:firstLineChars="200"/>
        <w:jc w:val="left"/>
        <w:textAlignment w:val="auto"/>
        <w:rPr>
          <w:rFonts w:ascii="Times New Roman" w:hAnsi="Times New Roman" w:eastAsia="方正仿宋_GB2312" w:cs="Times New Roman"/>
          <w:snapToGrid/>
          <w:color w:val="auto"/>
          <w:kern w:val="2"/>
          <w:sz w:val="32"/>
          <w:szCs w:val="40"/>
          <w:highlight w:val="none"/>
          <w:lang w:eastAsia="zh-CN"/>
        </w:rPr>
      </w:pPr>
      <w:r>
        <w:rPr>
          <w:rFonts w:hint="eastAsia" w:ascii="Times New Roman" w:hAnsi="Times New Roman" w:eastAsia="方正仿宋_GB2312" w:cs="Times New Roman"/>
          <w:snapToGrid/>
          <w:color w:val="auto"/>
          <w:kern w:val="2"/>
          <w:sz w:val="32"/>
          <w:szCs w:val="40"/>
          <w:highlight w:val="none"/>
          <w:lang w:eastAsia="zh-CN"/>
        </w:rPr>
        <w:t>本单位（道路测试主体名称）因业务需要，于</w:t>
      </w:r>
      <w:r>
        <w:rPr>
          <w:rFonts w:hint="eastAsia" w:ascii="Times New Roman" w:hAnsi="Times New Roman" w:eastAsia="方正仿宋_GB2312" w:cs="Times New Roman"/>
          <w:snapToGrid/>
          <w:color w:val="auto"/>
          <w:kern w:val="2"/>
          <w:sz w:val="32"/>
          <w:szCs w:val="40"/>
          <w:highlight w:val="none"/>
          <w:lang w:val="en-US" w:eastAsia="zh-CN"/>
        </w:rPr>
        <w:t>达州高新区</w:t>
      </w:r>
      <w:r>
        <w:rPr>
          <w:rFonts w:hint="eastAsia" w:ascii="Times New Roman" w:hAnsi="Times New Roman" w:eastAsia="方正仿宋_GB2312" w:cs="Times New Roman"/>
          <w:snapToGrid/>
          <w:color w:val="auto"/>
          <w:kern w:val="2"/>
          <w:sz w:val="32"/>
          <w:szCs w:val="40"/>
          <w:highlight w:val="none"/>
          <w:lang w:eastAsia="zh-CN"/>
        </w:rPr>
        <w:t>开展低速无人车道路测试，在测试期间将严格按照《低速无人车道路测试基本信息》（见背面）的内容，遵守</w:t>
      </w:r>
      <w:r>
        <w:rPr>
          <w:rFonts w:hint="eastAsia" w:ascii="Times New Roman" w:hAnsi="Times New Roman" w:eastAsia="方正仿宋_GB2312" w:cs="Times New Roman"/>
          <w:snapToGrid/>
          <w:color w:val="auto"/>
          <w:kern w:val="2"/>
          <w:sz w:val="32"/>
          <w:szCs w:val="32"/>
          <w:highlight w:val="none"/>
          <w:lang w:eastAsia="zh-CN"/>
        </w:rPr>
        <w:t>《达州高新区低速功能型无人车测试管理细则（</w:t>
      </w:r>
      <w:r>
        <w:rPr>
          <w:rFonts w:hint="eastAsia" w:ascii="Times New Roman" w:hAnsi="Times New Roman" w:eastAsia="方正仿宋_GB2312" w:cs="Times New Roman"/>
          <w:snapToGrid/>
          <w:color w:val="auto"/>
          <w:kern w:val="2"/>
          <w:sz w:val="32"/>
          <w:szCs w:val="32"/>
          <w:highlight w:val="none"/>
          <w:lang w:val="en-US" w:eastAsia="zh-CN"/>
        </w:rPr>
        <w:t>试行</w:t>
      </w:r>
      <w:r>
        <w:rPr>
          <w:rFonts w:hint="eastAsia" w:ascii="Times New Roman" w:hAnsi="Times New Roman" w:eastAsia="方正仿宋_GB2312" w:cs="Times New Roman"/>
          <w:snapToGrid/>
          <w:color w:val="auto"/>
          <w:kern w:val="2"/>
          <w:sz w:val="32"/>
          <w:szCs w:val="32"/>
          <w:highlight w:val="none"/>
          <w:lang w:eastAsia="zh-CN"/>
        </w:rPr>
        <w:t>）》</w:t>
      </w:r>
      <w:r>
        <w:rPr>
          <w:rFonts w:hint="eastAsia" w:ascii="Times New Roman" w:hAnsi="Times New Roman" w:eastAsia="方正仿宋_GB2312" w:cs="Times New Roman"/>
          <w:snapToGrid/>
          <w:color w:val="auto"/>
          <w:kern w:val="2"/>
          <w:sz w:val="32"/>
          <w:szCs w:val="40"/>
          <w:highlight w:val="none"/>
          <w:lang w:eastAsia="zh-CN"/>
        </w:rPr>
        <w:t>及道路交通安全法律法规的有关要求，并为安全有序开展道路测试活动提供必要的保障。</w:t>
      </w:r>
    </w:p>
    <w:p w14:paraId="1EB9E288">
      <w:pPr>
        <w:keepNext w:val="0"/>
        <w:keepLines w:val="0"/>
        <w:pageBreakBefore w:val="0"/>
        <w:widowControl/>
        <w:kinsoku/>
        <w:autoSpaceDE/>
        <w:autoSpaceDN/>
        <w:bidi w:val="0"/>
        <w:adjustRightInd w:val="0"/>
        <w:snapToGrid w:val="0"/>
        <w:spacing w:line="578" w:lineRule="exact"/>
        <w:ind w:right="0" w:rightChars="0"/>
        <w:jc w:val="both"/>
        <w:textAlignment w:val="auto"/>
        <w:rPr>
          <w:rFonts w:hint="eastAsia" w:ascii="Times New Roman" w:hAnsi="Times New Roman" w:eastAsia="方正仿宋_GB2312" w:cs="Times New Roman"/>
          <w:snapToGrid/>
          <w:color w:val="auto"/>
          <w:kern w:val="2"/>
          <w:sz w:val="32"/>
          <w:szCs w:val="32"/>
          <w:highlight w:val="none"/>
          <w:u w:val="single"/>
          <w:lang w:eastAsia="zh-CN"/>
        </w:rPr>
      </w:pPr>
    </w:p>
    <w:p w14:paraId="6D9F804B">
      <w:pPr>
        <w:keepNext w:val="0"/>
        <w:keepLines w:val="0"/>
        <w:pageBreakBefore w:val="0"/>
        <w:widowControl/>
        <w:kinsoku/>
        <w:autoSpaceDE/>
        <w:autoSpaceDN/>
        <w:bidi w:val="0"/>
        <w:adjustRightInd w:val="0"/>
        <w:snapToGrid w:val="0"/>
        <w:spacing w:line="578" w:lineRule="exact"/>
        <w:ind w:right="0" w:rightChars="0"/>
        <w:jc w:val="both"/>
        <w:textAlignment w:val="auto"/>
        <w:rPr>
          <w:rFonts w:hint="eastAsia" w:ascii="Times New Roman" w:hAnsi="Times New Roman" w:eastAsia="方正仿宋_GB2312" w:cs="Times New Roman"/>
          <w:snapToGrid/>
          <w:color w:val="auto"/>
          <w:kern w:val="2"/>
          <w:sz w:val="32"/>
          <w:szCs w:val="32"/>
          <w:highlight w:val="none"/>
          <w:u w:val="single"/>
          <w:lang w:eastAsia="zh-CN"/>
        </w:rPr>
      </w:pPr>
    </w:p>
    <w:p w14:paraId="39BABEE1">
      <w:pPr>
        <w:keepNext w:val="0"/>
        <w:keepLines w:val="0"/>
        <w:pageBreakBefore w:val="0"/>
        <w:widowControl/>
        <w:kinsoku/>
        <w:autoSpaceDE/>
        <w:autoSpaceDN/>
        <w:bidi w:val="0"/>
        <w:adjustRightInd/>
        <w:snapToGrid w:val="0"/>
        <w:spacing w:line="578" w:lineRule="exact"/>
        <w:ind w:right="0" w:rightChars="0" w:firstLine="4108" w:firstLineChars="1300"/>
        <w:jc w:val="left"/>
        <w:textAlignment w:val="auto"/>
        <w:rPr>
          <w:rFonts w:hint="eastAsia" w:ascii="Times New Roman" w:hAnsi="Times New Roman" w:eastAsia="方正仿宋_GB2312" w:cs="Times New Roman"/>
          <w:snapToGrid/>
          <w:color w:val="auto"/>
          <w:kern w:val="2"/>
          <w:sz w:val="32"/>
          <w:szCs w:val="40"/>
          <w:highlight w:val="none"/>
          <w:lang w:eastAsia="zh-CN"/>
        </w:rPr>
      </w:pPr>
      <w:r>
        <w:rPr>
          <w:rFonts w:hint="eastAsia" w:ascii="Times New Roman" w:hAnsi="Times New Roman" w:eastAsia="方正仿宋_GB2312" w:cs="Times New Roman"/>
          <w:snapToGrid/>
          <w:color w:val="auto"/>
          <w:kern w:val="2"/>
          <w:sz w:val="32"/>
          <w:szCs w:val="40"/>
          <w:highlight w:val="none"/>
          <w:lang w:eastAsia="zh-CN"/>
        </w:rPr>
        <w:t>（</w:t>
      </w:r>
      <w:r>
        <w:rPr>
          <w:rFonts w:hint="eastAsia" w:ascii="Times New Roman" w:hAnsi="Times New Roman" w:eastAsia="方正仿宋_GB2312" w:cs="Times New Roman"/>
          <w:snapToGrid/>
          <w:color w:val="auto"/>
          <w:kern w:val="2"/>
          <w:sz w:val="32"/>
          <w:szCs w:val="40"/>
          <w:highlight w:val="none"/>
          <w:lang w:val="en-US" w:eastAsia="zh-CN"/>
        </w:rPr>
        <w:t>道路测试主体单位公章）</w:t>
      </w:r>
    </w:p>
    <w:p w14:paraId="6982591C">
      <w:pPr>
        <w:keepNext w:val="0"/>
        <w:keepLines w:val="0"/>
        <w:pageBreakBefore w:val="0"/>
        <w:widowControl/>
        <w:tabs>
          <w:tab w:val="left" w:pos="7580"/>
        </w:tabs>
        <w:kinsoku/>
        <w:autoSpaceDE/>
        <w:autoSpaceDN/>
        <w:bidi w:val="0"/>
        <w:adjustRightInd/>
        <w:snapToGrid w:val="0"/>
        <w:spacing w:line="578" w:lineRule="exact"/>
        <w:ind w:right="0" w:rightChars="0" w:firstLine="1580" w:firstLineChars="500"/>
        <w:jc w:val="right"/>
        <w:textAlignment w:val="auto"/>
        <w:rPr>
          <w:rFonts w:hint="eastAsia" w:ascii="Times New Roman" w:hAnsi="Times New Roman" w:eastAsia="方正仿宋_GB2312" w:cs="Times New Roman"/>
          <w:snapToGrid/>
          <w:color w:val="auto"/>
          <w:kern w:val="2"/>
          <w:sz w:val="32"/>
          <w:szCs w:val="32"/>
          <w:highlight w:val="none"/>
          <w:lang w:eastAsia="zh-CN"/>
        </w:rPr>
      </w:pPr>
    </w:p>
    <w:p w14:paraId="3A0A1F81">
      <w:pPr>
        <w:keepNext w:val="0"/>
        <w:keepLines w:val="0"/>
        <w:pageBreakBefore w:val="0"/>
        <w:widowControl/>
        <w:tabs>
          <w:tab w:val="left" w:pos="7580"/>
        </w:tabs>
        <w:kinsoku/>
        <w:autoSpaceDE/>
        <w:autoSpaceDN/>
        <w:bidi w:val="0"/>
        <w:adjustRightInd/>
        <w:snapToGrid w:val="0"/>
        <w:spacing w:line="578" w:lineRule="exact"/>
        <w:ind w:right="0" w:rightChars="0" w:firstLine="1580" w:firstLineChars="500"/>
        <w:jc w:val="right"/>
        <w:textAlignment w:val="auto"/>
        <w:rPr>
          <w:rFonts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 xml:space="preserve">年 </w:t>
      </w:r>
      <w:r>
        <w:rPr>
          <w:rFonts w:ascii="Times New Roman" w:hAnsi="Times New Roman" w:eastAsia="方正仿宋_GB2312" w:cs="Times New Roman"/>
          <w:snapToGrid/>
          <w:color w:val="auto"/>
          <w:kern w:val="2"/>
          <w:sz w:val="32"/>
          <w:szCs w:val="32"/>
          <w:highlight w:val="non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 xml:space="preserve">月 </w:t>
      </w:r>
      <w:r>
        <w:rPr>
          <w:rFonts w:ascii="Times New Roman" w:hAnsi="Times New Roman" w:eastAsia="方正仿宋_GB2312" w:cs="Times New Roman"/>
          <w:snapToGrid/>
          <w:color w:val="auto"/>
          <w:kern w:val="2"/>
          <w:sz w:val="32"/>
          <w:szCs w:val="32"/>
          <w:highlight w:val="non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日</w:t>
      </w:r>
    </w:p>
    <w:p w14:paraId="1C988C33">
      <w:pPr>
        <w:keepNext w:val="0"/>
        <w:keepLines w:val="0"/>
        <w:pageBreakBefore w:val="0"/>
        <w:widowControl w:val="0"/>
        <w:kinsoku/>
        <w:autoSpaceDE/>
        <w:autoSpaceDN/>
        <w:bidi w:val="0"/>
        <w:adjustRightInd/>
        <w:snapToGrid/>
        <w:spacing w:line="578" w:lineRule="exact"/>
        <w:ind w:right="0" w:rightChars="0"/>
        <w:jc w:val="both"/>
        <w:textAlignment w:val="auto"/>
        <w:rPr>
          <w:rFonts w:hint="eastAsia" w:ascii="Times New Roman" w:hAnsi="Times New Roman" w:eastAsia="方正仿宋_GB2312" w:cs="Times New Roman"/>
          <w:snapToGrid/>
          <w:color w:val="auto"/>
          <w:kern w:val="2"/>
          <w:sz w:val="32"/>
          <w:szCs w:val="34"/>
          <w:highlight w:val="none"/>
          <w:lang w:eastAsia="zh-CN"/>
        </w:rPr>
      </w:pPr>
    </w:p>
    <w:p w14:paraId="7DD46252">
      <w:pPr>
        <w:keepNext w:val="0"/>
        <w:keepLines w:val="0"/>
        <w:pageBreakBefore w:val="0"/>
        <w:widowControl w:val="0"/>
        <w:kinsoku/>
        <w:autoSpaceDE/>
        <w:autoSpaceDN/>
        <w:bidi w:val="0"/>
        <w:adjustRightInd/>
        <w:snapToGrid/>
        <w:spacing w:line="578" w:lineRule="exact"/>
        <w:ind w:right="0" w:rightChars="0"/>
        <w:jc w:val="both"/>
        <w:textAlignment w:val="auto"/>
        <w:rPr>
          <w:rFonts w:hint="eastAsia" w:ascii="Times New Roman" w:hAnsi="Times New Roman" w:eastAsia="仿宋_GB2312" w:cs="Times New Roman"/>
          <w:snapToGrid/>
          <w:color w:val="auto"/>
          <w:kern w:val="2"/>
          <w:sz w:val="32"/>
          <w:szCs w:val="34"/>
          <w:highlight w:val="none"/>
          <w:lang w:eastAsia="zh-CN"/>
        </w:rPr>
      </w:pPr>
    </w:p>
    <w:p w14:paraId="12A1BEBF">
      <w:pPr>
        <w:keepNext w:val="0"/>
        <w:keepLines w:val="0"/>
        <w:pageBreakBefore w:val="0"/>
        <w:widowControl w:val="0"/>
        <w:kinsoku/>
        <w:autoSpaceDE/>
        <w:autoSpaceDN/>
        <w:bidi w:val="0"/>
        <w:adjustRightInd/>
        <w:snapToGrid/>
        <w:spacing w:line="578" w:lineRule="exact"/>
        <w:ind w:right="0" w:rightChars="0"/>
        <w:jc w:val="both"/>
        <w:textAlignment w:val="auto"/>
        <w:rPr>
          <w:rFonts w:hint="eastAsia" w:ascii="Times New Roman" w:hAnsi="Times New Roman" w:eastAsia="仿宋_GB2312" w:cs="Times New Roman"/>
          <w:snapToGrid/>
          <w:color w:val="auto"/>
          <w:kern w:val="2"/>
          <w:sz w:val="32"/>
          <w:szCs w:val="34"/>
          <w:highlight w:val="none"/>
          <w:lang w:eastAsia="zh-CN"/>
        </w:rPr>
      </w:pPr>
    </w:p>
    <w:p w14:paraId="4447C66F">
      <w:pPr>
        <w:keepNext w:val="0"/>
        <w:keepLines w:val="0"/>
        <w:pageBreakBefore w:val="0"/>
        <w:widowControl w:val="0"/>
        <w:kinsoku/>
        <w:autoSpaceDE/>
        <w:autoSpaceDN/>
        <w:bidi w:val="0"/>
        <w:adjustRightInd/>
        <w:snapToGrid/>
        <w:spacing w:line="578" w:lineRule="exact"/>
        <w:ind w:right="0" w:rightChars="0"/>
        <w:jc w:val="both"/>
        <w:textAlignment w:val="auto"/>
        <w:rPr>
          <w:rFonts w:hint="eastAsia" w:ascii="Times New Roman" w:hAnsi="Times New Roman" w:eastAsia="仿宋_GB2312" w:cs="Times New Roman"/>
          <w:snapToGrid/>
          <w:color w:val="auto"/>
          <w:kern w:val="2"/>
          <w:sz w:val="32"/>
          <w:szCs w:val="34"/>
          <w:highlight w:val="none"/>
          <w:lang w:val="en-US" w:eastAsia="zh-CN"/>
        </w:rPr>
      </w:pPr>
      <w:r>
        <w:rPr>
          <w:rFonts w:hint="eastAsia" w:ascii="Times New Roman" w:hAnsi="Times New Roman" w:eastAsia="仿宋_GB2312" w:cs="Times New Roman"/>
          <w:snapToGrid/>
          <w:color w:val="auto"/>
          <w:kern w:val="2"/>
          <w:sz w:val="32"/>
          <w:szCs w:val="34"/>
          <w:highlight w:val="none"/>
          <w:lang w:val="en-US" w:eastAsia="zh-CN"/>
        </w:rPr>
        <w:t xml:space="preserve"> </w:t>
      </w:r>
    </w:p>
    <w:p w14:paraId="2402ABA7">
      <w:pPr>
        <w:keepNext w:val="0"/>
        <w:keepLines w:val="0"/>
        <w:pageBreakBefore w:val="0"/>
        <w:widowControl w:val="0"/>
        <w:tabs>
          <w:tab w:val="left" w:pos="0"/>
        </w:tabs>
        <w:kinsoku/>
        <w:autoSpaceDE/>
        <w:autoSpaceDN/>
        <w:bidi w:val="0"/>
        <w:adjustRightInd/>
        <w:snapToGrid/>
        <w:spacing w:line="578" w:lineRule="exact"/>
        <w:ind w:right="0" w:rightChars="0"/>
        <w:jc w:val="both"/>
        <w:textAlignment w:val="auto"/>
        <w:outlineLvl w:val="9"/>
        <w:rPr>
          <w:rFonts w:hint="eastAsia" w:ascii="仿宋_GB2312" w:hAnsi="Times New Roman" w:eastAsia="仿宋_GB2312" w:cs="Times New Roman"/>
          <w:snapToGrid/>
          <w:color w:val="auto"/>
          <w:kern w:val="2"/>
          <w:sz w:val="32"/>
          <w:szCs w:val="40"/>
          <w:highlight w:val="none"/>
          <w:lang w:eastAsia="zh-CN"/>
        </w:rPr>
      </w:pPr>
    </w:p>
    <w:p w14:paraId="7859BD68">
      <w:pPr>
        <w:keepNext w:val="0"/>
        <w:keepLines w:val="0"/>
        <w:pageBreakBefore w:val="0"/>
        <w:widowControl w:val="0"/>
        <w:tabs>
          <w:tab w:val="left" w:pos="0"/>
        </w:tabs>
        <w:kinsoku/>
        <w:autoSpaceDE/>
        <w:autoSpaceDN/>
        <w:bidi w:val="0"/>
        <w:adjustRightInd/>
        <w:snapToGrid/>
        <w:spacing w:line="578" w:lineRule="exact"/>
        <w:ind w:right="0" w:rightChars="0"/>
        <w:jc w:val="both"/>
        <w:textAlignment w:val="auto"/>
        <w:outlineLvl w:val="9"/>
        <w:rPr>
          <w:rFonts w:hint="eastAsia" w:ascii="仿宋_GB2312" w:hAnsi="Times New Roman" w:eastAsia="仿宋_GB2312" w:cs="Times New Roman"/>
          <w:snapToGrid/>
          <w:color w:val="auto"/>
          <w:kern w:val="2"/>
          <w:sz w:val="32"/>
          <w:szCs w:val="40"/>
          <w:highlight w:val="none"/>
          <w:lang w:eastAsia="zh-CN"/>
        </w:rPr>
      </w:pPr>
    </w:p>
    <w:p w14:paraId="588B8910">
      <w:pPr>
        <w:keepNext w:val="0"/>
        <w:keepLines w:val="0"/>
        <w:pageBreakBefore w:val="0"/>
        <w:widowControl/>
        <w:tabs>
          <w:tab w:val="left" w:pos="0"/>
        </w:tabs>
        <w:kinsoku/>
        <w:autoSpaceDE/>
        <w:autoSpaceDN/>
        <w:bidi w:val="0"/>
        <w:adjustRightInd/>
        <w:snapToGrid/>
        <w:spacing w:line="578" w:lineRule="exact"/>
        <w:ind w:right="0" w:rightChars="0"/>
        <w:jc w:val="left"/>
        <w:textAlignment w:val="auto"/>
        <w:outlineLvl w:val="9"/>
        <w:rPr>
          <w:rFonts w:hint="eastAsia" w:ascii="方正仿宋_GB2312" w:hAnsi="方正仿宋_GB2312" w:eastAsia="方正仿宋_GB2312" w:cs="方正仿宋_GB2312"/>
          <w:snapToGrid/>
          <w:color w:val="auto"/>
          <w:kern w:val="2"/>
          <w:sz w:val="32"/>
          <w:szCs w:val="40"/>
          <w:highlight w:val="none"/>
          <w:lang w:eastAsia="zh-CN"/>
        </w:rPr>
      </w:pPr>
      <w:r>
        <w:rPr>
          <w:rFonts w:hint="eastAsia" w:ascii="方正仿宋_GB2312" w:hAnsi="方正仿宋_GB2312" w:eastAsia="方正仿宋_GB2312" w:cs="方正仿宋_GB2312"/>
          <w:snapToGrid/>
          <w:color w:val="auto"/>
          <w:kern w:val="2"/>
          <w:sz w:val="32"/>
          <w:szCs w:val="40"/>
          <w:highlight w:val="none"/>
          <w:lang w:eastAsia="zh-CN"/>
        </w:rPr>
        <w:br w:type="page"/>
      </w:r>
      <w:r>
        <w:rPr>
          <w:rFonts w:hint="eastAsia" w:ascii="方正仿宋_GB2312" w:hAnsi="方正仿宋_GB2312" w:eastAsia="方正仿宋_GB2312" w:cs="方正仿宋_GB2312"/>
          <w:snapToGrid/>
          <w:color w:val="auto"/>
          <w:kern w:val="2"/>
          <w:sz w:val="32"/>
          <w:szCs w:val="40"/>
          <w:highlight w:val="none"/>
          <w:lang w:eastAsia="zh-CN"/>
        </w:rPr>
        <w:t>（背面）</w:t>
      </w:r>
    </w:p>
    <w:p w14:paraId="2F4FBE34">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eastAsia" w:ascii="Times New Roman" w:hAnsi="Times New Roman" w:eastAsia="方正小标宋_GBK" w:cs="方正小标宋_GBK"/>
          <w:snapToGrid/>
          <w:color w:val="auto"/>
          <w:kern w:val="2"/>
          <w:sz w:val="44"/>
          <w:szCs w:val="44"/>
          <w:highlight w:val="none"/>
          <w:lang w:eastAsia="zh-CN"/>
        </w:rPr>
      </w:pPr>
      <w:r>
        <w:rPr>
          <w:rFonts w:hint="eastAsia" w:ascii="Times New Roman" w:hAnsi="Times New Roman" w:eastAsia="方正小标宋_GBK" w:cs="方正小标宋_GBK"/>
          <w:snapToGrid/>
          <w:color w:val="auto"/>
          <w:kern w:val="2"/>
          <w:sz w:val="44"/>
          <w:szCs w:val="44"/>
          <w:highlight w:val="none"/>
          <w:lang w:val="en-US" w:eastAsia="zh-CN"/>
        </w:rPr>
        <w:t>低速无人车</w:t>
      </w:r>
      <w:r>
        <w:rPr>
          <w:rFonts w:hint="eastAsia" w:ascii="Times New Roman" w:hAnsi="Times New Roman" w:eastAsia="方正小标宋_GBK" w:cs="方正小标宋_GBK"/>
          <w:snapToGrid/>
          <w:color w:val="auto"/>
          <w:kern w:val="2"/>
          <w:sz w:val="44"/>
          <w:szCs w:val="44"/>
          <w:highlight w:val="none"/>
          <w:lang w:eastAsia="zh-CN"/>
        </w:rPr>
        <w:t>道路测试基本信息</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6843"/>
      </w:tblGrid>
      <w:tr w14:paraId="09D0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21" w:type="pct"/>
            <w:noWrap w:val="0"/>
            <w:vAlign w:val="center"/>
          </w:tcPr>
          <w:p w14:paraId="6BDA6599">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道路测试主体</w:t>
            </w:r>
          </w:p>
        </w:tc>
        <w:tc>
          <w:tcPr>
            <w:tcW w:w="3778" w:type="pct"/>
            <w:noWrap w:val="0"/>
            <w:vAlign w:val="center"/>
          </w:tcPr>
          <w:p w14:paraId="16A9F56D">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p>
        </w:tc>
      </w:tr>
      <w:tr w14:paraId="3253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21" w:type="pct"/>
            <w:noWrap w:val="0"/>
            <w:vAlign w:val="center"/>
          </w:tcPr>
          <w:p w14:paraId="5900F6A6">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道路测试车辆</w:t>
            </w:r>
          </w:p>
        </w:tc>
        <w:tc>
          <w:tcPr>
            <w:tcW w:w="3778" w:type="pct"/>
            <w:noWrap w:val="0"/>
            <w:vAlign w:val="center"/>
          </w:tcPr>
          <w:p w14:paraId="61DD1134">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（须依次列出对应车辆识别代号或唯一性编码）</w:t>
            </w:r>
          </w:p>
        </w:tc>
      </w:tr>
      <w:tr w14:paraId="01A3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221" w:type="pct"/>
            <w:noWrap w:val="0"/>
            <w:vAlign w:val="center"/>
          </w:tcPr>
          <w:p w14:paraId="5EC65BF6">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道路测试</w:t>
            </w:r>
          </w:p>
          <w:p w14:paraId="2E5E44A4">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安全员</w:t>
            </w:r>
          </w:p>
        </w:tc>
        <w:tc>
          <w:tcPr>
            <w:tcW w:w="3778" w:type="pct"/>
            <w:noWrap w:val="0"/>
            <w:vAlign w:val="center"/>
          </w:tcPr>
          <w:p w14:paraId="2874ADF9">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（须依次列出安全员姓名及身份证号）</w:t>
            </w:r>
          </w:p>
        </w:tc>
      </w:tr>
      <w:tr w14:paraId="51F6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221" w:type="pct"/>
            <w:noWrap w:val="0"/>
            <w:vAlign w:val="center"/>
          </w:tcPr>
          <w:p w14:paraId="0941378F">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道路测试</w:t>
            </w:r>
          </w:p>
          <w:p w14:paraId="454250CA">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时间</w:t>
            </w:r>
          </w:p>
        </w:tc>
        <w:tc>
          <w:tcPr>
            <w:tcW w:w="3778" w:type="pct"/>
            <w:noWrap w:val="0"/>
            <w:vAlign w:val="center"/>
          </w:tcPr>
          <w:p w14:paraId="0D94F1B9">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u w:val="singl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年</w:t>
            </w:r>
            <w:r>
              <w:rPr>
                <w:rFonts w:hint="eastAsia" w:ascii="Times New Roman" w:hAnsi="Times New Roman" w:eastAsia="方正仿宋_GB2312" w:cs="Times New Roman"/>
                <w:snapToGrid/>
                <w:color w:val="auto"/>
                <w:kern w:val="2"/>
                <w:sz w:val="32"/>
                <w:szCs w:val="32"/>
                <w:highlight w:val="none"/>
                <w:u w:val="singl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月</w:t>
            </w:r>
            <w:r>
              <w:rPr>
                <w:rFonts w:hint="eastAsia" w:ascii="Times New Roman" w:hAnsi="Times New Roman" w:eastAsia="方正仿宋_GB2312" w:cs="Times New Roman"/>
                <w:snapToGrid/>
                <w:color w:val="auto"/>
                <w:kern w:val="2"/>
                <w:sz w:val="32"/>
                <w:szCs w:val="32"/>
                <w:highlight w:val="none"/>
                <w:u w:val="singl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 xml:space="preserve">日 至 </w:t>
            </w:r>
            <w:r>
              <w:rPr>
                <w:rFonts w:hint="eastAsia" w:ascii="Times New Roman" w:hAnsi="Times New Roman" w:eastAsia="方正仿宋_GB2312" w:cs="Times New Roman"/>
                <w:snapToGrid/>
                <w:color w:val="auto"/>
                <w:kern w:val="2"/>
                <w:sz w:val="32"/>
                <w:szCs w:val="32"/>
                <w:highlight w:val="none"/>
                <w:u w:val="singl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年</w:t>
            </w:r>
            <w:r>
              <w:rPr>
                <w:rFonts w:hint="eastAsia" w:ascii="Times New Roman" w:hAnsi="Times New Roman" w:eastAsia="方正仿宋_GB2312" w:cs="Times New Roman"/>
                <w:snapToGrid/>
                <w:color w:val="auto"/>
                <w:kern w:val="2"/>
                <w:sz w:val="32"/>
                <w:szCs w:val="32"/>
                <w:highlight w:val="none"/>
                <w:u w:val="singl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月</w:t>
            </w:r>
            <w:r>
              <w:rPr>
                <w:rFonts w:hint="eastAsia" w:ascii="Times New Roman" w:hAnsi="Times New Roman" w:eastAsia="方正仿宋_GB2312" w:cs="Times New Roman"/>
                <w:snapToGrid/>
                <w:color w:val="auto"/>
                <w:kern w:val="2"/>
                <w:sz w:val="32"/>
                <w:szCs w:val="32"/>
                <w:highlight w:val="none"/>
                <w:u w:val="single"/>
                <w:lang w:eastAsia="zh-CN"/>
              </w:rPr>
              <w:t xml:space="preserve">  </w:t>
            </w:r>
            <w:r>
              <w:rPr>
                <w:rFonts w:hint="eastAsia" w:ascii="Times New Roman" w:hAnsi="Times New Roman" w:eastAsia="方正仿宋_GB2312" w:cs="Times New Roman"/>
                <w:snapToGrid/>
                <w:color w:val="auto"/>
                <w:kern w:val="2"/>
                <w:sz w:val="32"/>
                <w:szCs w:val="32"/>
                <w:highlight w:val="none"/>
                <w:lang w:eastAsia="zh-CN"/>
              </w:rPr>
              <w:t>日</w:t>
            </w:r>
          </w:p>
        </w:tc>
      </w:tr>
      <w:tr w14:paraId="42EC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221" w:type="pct"/>
            <w:noWrap w:val="0"/>
            <w:vAlign w:val="center"/>
          </w:tcPr>
          <w:p w14:paraId="5A261F14">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测试路段或</w:t>
            </w:r>
          </w:p>
          <w:p w14:paraId="4263ACDE">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区域</w:t>
            </w:r>
          </w:p>
        </w:tc>
        <w:tc>
          <w:tcPr>
            <w:tcW w:w="3778" w:type="pct"/>
            <w:noWrap w:val="0"/>
            <w:vAlign w:val="center"/>
          </w:tcPr>
          <w:p w14:paraId="624CE722">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（须依次列出道路测试路段或区域名称）</w:t>
            </w:r>
          </w:p>
        </w:tc>
      </w:tr>
      <w:tr w14:paraId="3828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221" w:type="pct"/>
            <w:noWrap w:val="0"/>
            <w:vAlign w:val="center"/>
          </w:tcPr>
          <w:p w14:paraId="4B4BE647">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转场路段</w:t>
            </w:r>
          </w:p>
        </w:tc>
        <w:tc>
          <w:tcPr>
            <w:tcW w:w="3778" w:type="pct"/>
            <w:noWrap w:val="0"/>
            <w:vAlign w:val="center"/>
          </w:tcPr>
          <w:p w14:paraId="3389D1E5">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（须列出车辆在道路测试路段或区域间进行转场的路段）</w:t>
            </w:r>
          </w:p>
        </w:tc>
      </w:tr>
      <w:tr w14:paraId="4916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221" w:type="pct"/>
            <w:noWrap w:val="0"/>
            <w:vAlign w:val="center"/>
          </w:tcPr>
          <w:p w14:paraId="25E54D11">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道路测试</w:t>
            </w:r>
          </w:p>
          <w:p w14:paraId="4F6972FF">
            <w:pPr>
              <w:keepNext w:val="0"/>
              <w:keepLines w:val="0"/>
              <w:pageBreakBefore w:val="0"/>
              <w:widowControl/>
              <w:kinsoku/>
              <w:autoSpaceDE/>
              <w:autoSpaceDN/>
              <w:bidi w:val="0"/>
              <w:adjustRightInd/>
              <w:snapToGrid w:val="0"/>
              <w:spacing w:line="578" w:lineRule="exact"/>
              <w:ind w:right="0" w:rightChars="0"/>
              <w:jc w:val="center"/>
              <w:textAlignment w:val="auto"/>
              <w:rPr>
                <w:rFonts w:hint="eastAsia" w:ascii="Times New Roman" w:hAnsi="Times New Roman" w:eastAsia="方正仿宋_GB2312" w:cs="Times New Roman"/>
                <w:bCs/>
                <w:snapToGrid/>
                <w:color w:val="auto"/>
                <w:kern w:val="2"/>
                <w:sz w:val="32"/>
                <w:szCs w:val="32"/>
                <w:highlight w:val="none"/>
                <w:lang w:eastAsia="zh-CN"/>
              </w:rPr>
            </w:pPr>
            <w:r>
              <w:rPr>
                <w:rFonts w:hint="eastAsia" w:ascii="Times New Roman" w:hAnsi="Times New Roman" w:eastAsia="方正仿宋_GB2312" w:cs="Times New Roman"/>
                <w:bCs/>
                <w:snapToGrid/>
                <w:color w:val="auto"/>
                <w:kern w:val="2"/>
                <w:sz w:val="32"/>
                <w:szCs w:val="32"/>
                <w:highlight w:val="none"/>
                <w:lang w:eastAsia="zh-CN"/>
              </w:rPr>
              <w:t>项目</w:t>
            </w:r>
          </w:p>
        </w:tc>
        <w:tc>
          <w:tcPr>
            <w:tcW w:w="3778" w:type="pct"/>
            <w:noWrap w:val="0"/>
            <w:vAlign w:val="center"/>
          </w:tcPr>
          <w:p w14:paraId="3301FF01">
            <w:pPr>
              <w:keepNext w:val="0"/>
              <w:keepLines w:val="0"/>
              <w:pageBreakBefore w:val="0"/>
              <w:widowControl/>
              <w:kinsoku/>
              <w:autoSpaceDE/>
              <w:autoSpaceDN/>
              <w:bidi w:val="0"/>
              <w:adjustRightInd/>
              <w:snapToGrid w:val="0"/>
              <w:spacing w:line="578" w:lineRule="exact"/>
              <w:ind w:right="0" w:rightChars="0"/>
              <w:jc w:val="left"/>
              <w:textAlignment w:val="auto"/>
              <w:rPr>
                <w:rFonts w:hint="eastAsia" w:ascii="Times New Roman" w:hAnsi="Times New Roman" w:eastAsia="方正仿宋_GB2312" w:cs="Times New Roman"/>
                <w:snapToGrid/>
                <w:color w:val="auto"/>
                <w:kern w:val="2"/>
                <w:sz w:val="32"/>
                <w:szCs w:val="32"/>
                <w:highlight w:val="none"/>
                <w:lang w:eastAsia="zh-CN"/>
              </w:rPr>
            </w:pPr>
            <w:r>
              <w:rPr>
                <w:rFonts w:hint="eastAsia" w:ascii="Times New Roman" w:hAnsi="Times New Roman" w:eastAsia="方正仿宋_GB2312" w:cs="Times New Roman"/>
                <w:snapToGrid/>
                <w:color w:val="auto"/>
                <w:kern w:val="2"/>
                <w:sz w:val="32"/>
                <w:szCs w:val="32"/>
                <w:highlight w:val="none"/>
                <w:lang w:eastAsia="zh-CN"/>
              </w:rPr>
              <w:t>（须依次列出）</w:t>
            </w:r>
          </w:p>
        </w:tc>
      </w:tr>
    </w:tbl>
    <w:p w14:paraId="0CD3B9CA">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方正仿宋_GB2312" w:cs="Times New Roman"/>
          <w:snapToGrid/>
          <w:color w:val="auto"/>
          <w:kern w:val="2"/>
          <w:sz w:val="32"/>
          <w:szCs w:val="32"/>
          <w:highlight w:val="none"/>
          <w:lang w:eastAsia="zh-CN"/>
        </w:rPr>
      </w:pPr>
    </w:p>
    <w:p w14:paraId="7B9E2DE8">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方正仿宋_GB2312" w:cs="Times New Roman"/>
          <w:snapToGrid/>
          <w:color w:val="auto"/>
          <w:kern w:val="2"/>
          <w:sz w:val="32"/>
          <w:szCs w:val="32"/>
          <w:highlight w:val="none"/>
          <w:lang w:eastAsia="zh-CN"/>
        </w:rPr>
      </w:pPr>
    </w:p>
    <w:p w14:paraId="07BA1EB6">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黑体" w:cs="Times New Roman"/>
          <w:snapToGrid/>
          <w:color w:val="auto"/>
          <w:kern w:val="2"/>
          <w:sz w:val="32"/>
          <w:szCs w:val="32"/>
          <w:highlight w:val="none"/>
          <w:lang w:eastAsia="zh-CN"/>
        </w:rPr>
      </w:pPr>
      <w:r>
        <w:rPr>
          <w:rFonts w:hint="eastAsia" w:ascii="Times New Roman" w:hAnsi="Times New Roman" w:eastAsia="黑体" w:cs="Times New Roman"/>
          <w:snapToGrid/>
          <w:color w:val="auto"/>
          <w:kern w:val="2"/>
          <w:sz w:val="32"/>
          <w:szCs w:val="32"/>
          <w:highlight w:val="none"/>
          <w:lang w:eastAsia="zh-CN"/>
        </w:rPr>
        <w:t>附件</w:t>
      </w:r>
      <w:r>
        <w:rPr>
          <w:rFonts w:hint="eastAsia" w:ascii="Times New Roman" w:hAnsi="Times New Roman" w:eastAsia="黑体" w:cs="Times New Roman"/>
          <w:snapToGrid/>
          <w:color w:val="auto"/>
          <w:kern w:val="2"/>
          <w:sz w:val="32"/>
          <w:szCs w:val="32"/>
          <w:highlight w:val="none"/>
          <w:lang w:val="en-US" w:eastAsia="zh-CN"/>
        </w:rPr>
        <w:t>4</w:t>
      </w:r>
    </w:p>
    <w:p w14:paraId="7F31EF8A">
      <w:pPr>
        <w:keepNext w:val="0"/>
        <w:keepLines w:val="0"/>
        <w:pageBreakBefore w:val="0"/>
        <w:widowControl w:val="0"/>
        <w:tabs>
          <w:tab w:val="left" w:pos="0"/>
        </w:tabs>
        <w:kinsoku/>
        <w:wordWrap w:val="0"/>
        <w:autoSpaceDE/>
        <w:autoSpaceDN/>
        <w:bidi w:val="0"/>
        <w:adjustRightInd/>
        <w:snapToGrid/>
        <w:spacing w:line="578" w:lineRule="exact"/>
        <w:ind w:right="0" w:rightChars="0" w:firstLine="632"/>
        <w:jc w:val="right"/>
        <w:textAlignment w:val="auto"/>
        <w:rPr>
          <w:rFonts w:hint="eastAsia" w:ascii="方正仿宋_GB2312" w:hAnsi="方正仿宋_GB2312" w:eastAsia="方正仿宋_GB2312" w:cs="方正仿宋_GB2312"/>
          <w:snapToGrid/>
          <w:color w:val="auto"/>
          <w:kern w:val="2"/>
          <w:sz w:val="32"/>
          <w:szCs w:val="34"/>
          <w:highlight w:val="none"/>
          <w:lang w:eastAsia="zh-CN"/>
        </w:rPr>
      </w:pPr>
      <w:r>
        <w:rPr>
          <w:rFonts w:hint="eastAsia" w:ascii="方正仿宋_GB2312" w:hAnsi="方正仿宋_GB2312" w:eastAsia="方正仿宋_GB2312" w:cs="方正仿宋_GB2312"/>
          <w:snapToGrid/>
          <w:color w:val="auto"/>
          <w:kern w:val="2"/>
          <w:sz w:val="32"/>
          <w:szCs w:val="34"/>
          <w:highlight w:val="none"/>
          <w:lang w:eastAsia="zh-CN"/>
        </w:rPr>
        <w:t>年道路测试第    号</w:t>
      </w:r>
    </w:p>
    <w:p w14:paraId="1C65D2B2">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eastAsia" w:ascii="Times New Roman" w:hAnsi="Times New Roman" w:eastAsia="方正小标宋_GBK" w:cs="方正小标宋_GBK"/>
          <w:snapToGrid/>
          <w:color w:val="auto"/>
          <w:kern w:val="2"/>
          <w:sz w:val="44"/>
          <w:szCs w:val="44"/>
          <w:highlight w:val="none"/>
          <w:lang w:eastAsia="zh-CN"/>
        </w:rPr>
      </w:pPr>
      <w:r>
        <w:rPr>
          <w:rFonts w:hint="eastAsia" w:ascii="Times New Roman" w:hAnsi="Times New Roman" w:eastAsia="方正小标宋_GBK" w:cs="方正小标宋_GBK"/>
          <w:snapToGrid/>
          <w:color w:val="auto"/>
          <w:kern w:val="2"/>
          <w:sz w:val="44"/>
          <w:szCs w:val="44"/>
          <w:highlight w:val="none"/>
          <w:lang w:val="en-US" w:eastAsia="zh-CN"/>
        </w:rPr>
        <w:t>低速无人车</w:t>
      </w:r>
      <w:r>
        <w:rPr>
          <w:rFonts w:hint="eastAsia" w:ascii="Times New Roman" w:hAnsi="Times New Roman" w:eastAsia="方正小标宋_GBK" w:cs="方正小标宋_GBK"/>
          <w:snapToGrid/>
          <w:color w:val="auto"/>
          <w:kern w:val="2"/>
          <w:sz w:val="44"/>
          <w:szCs w:val="44"/>
          <w:highlight w:val="none"/>
          <w:lang w:eastAsia="zh-CN"/>
        </w:rPr>
        <w:t>道路测试通知书</w:t>
      </w:r>
    </w:p>
    <w:p w14:paraId="2F1171D9">
      <w:pPr>
        <w:keepNext w:val="0"/>
        <w:keepLines w:val="0"/>
        <w:pageBreakBefore w:val="0"/>
        <w:widowControl w:val="0"/>
        <w:tabs>
          <w:tab w:val="left" w:pos="0"/>
        </w:tabs>
        <w:kinsoku/>
        <w:autoSpaceDE/>
        <w:autoSpaceDN/>
        <w:bidi w:val="0"/>
        <w:adjustRightInd/>
        <w:snapToGrid/>
        <w:spacing w:line="578" w:lineRule="exact"/>
        <w:ind w:right="0" w:rightChars="0"/>
        <w:jc w:val="both"/>
        <w:textAlignment w:val="auto"/>
        <w:rPr>
          <w:rFonts w:hint="eastAsia" w:ascii="Times New Roman" w:hAnsi="Times New Roman" w:eastAsia="方正仿宋_GB2312" w:cs="Times New Roman"/>
          <w:snapToGrid/>
          <w:color w:val="auto"/>
          <w:kern w:val="2"/>
          <w:sz w:val="32"/>
          <w:szCs w:val="34"/>
          <w:highlight w:val="none"/>
          <w:u w:val="single"/>
          <w:lang w:eastAsia="zh-CN"/>
        </w:rPr>
      </w:pPr>
      <w:r>
        <w:rPr>
          <w:rFonts w:hint="eastAsia" w:ascii="Times New Roman" w:hAnsi="Times New Roman" w:eastAsia="方正仿宋_GB2312" w:cs="Times New Roman"/>
          <w:snapToGrid/>
          <w:color w:val="auto"/>
          <w:kern w:val="2"/>
          <w:sz w:val="32"/>
          <w:szCs w:val="34"/>
          <w:highlight w:val="none"/>
          <w:u w:val="single"/>
          <w:lang w:eastAsia="zh-CN"/>
        </w:rPr>
        <w:t>（道路测试主体名称）：</w:t>
      </w:r>
    </w:p>
    <w:p w14:paraId="4A53D1B6">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Times New Roman" w:hAnsi="Times New Roman" w:eastAsia="方正仿宋_GB2312" w:cs="Times New Roman"/>
          <w:snapToGrid w:val="0"/>
          <w:color w:val="auto"/>
          <w:kern w:val="0"/>
          <w:sz w:val="32"/>
          <w:szCs w:val="34"/>
          <w:highlight w:val="none"/>
          <w:lang w:eastAsia="zh-CN"/>
        </w:rPr>
      </w:pPr>
      <w:r>
        <w:rPr>
          <w:rFonts w:hint="eastAsia" w:ascii="Times New Roman" w:hAnsi="Times New Roman" w:eastAsia="方正仿宋_GB2312" w:cs="Times New Roman"/>
          <w:snapToGrid w:val="0"/>
          <w:color w:val="auto"/>
          <w:kern w:val="0"/>
          <w:sz w:val="32"/>
          <w:szCs w:val="34"/>
          <w:highlight w:val="none"/>
          <w:lang w:eastAsia="zh-CN"/>
        </w:rPr>
        <w:t>经联合审核，批准你单位在</w:t>
      </w:r>
      <w:r>
        <w:rPr>
          <w:rFonts w:hint="eastAsia" w:ascii="Times New Roman" w:hAnsi="Times New Roman" w:eastAsia="方正仿宋_GB2312" w:cs="Times New Roman"/>
          <w:snapToGrid w:val="0"/>
          <w:color w:val="auto"/>
          <w:kern w:val="0"/>
          <w:sz w:val="32"/>
          <w:szCs w:val="34"/>
          <w:highlight w:val="none"/>
          <w:lang w:val="en-US" w:eastAsia="zh-CN"/>
        </w:rPr>
        <w:t>XX</w:t>
      </w:r>
      <w:r>
        <w:rPr>
          <w:rFonts w:hint="eastAsia" w:ascii="Times New Roman" w:hAnsi="Times New Roman" w:eastAsia="方正仿宋_GB2312" w:cs="Times New Roman"/>
          <w:snapToGrid w:val="0"/>
          <w:color w:val="auto"/>
          <w:kern w:val="0"/>
          <w:sz w:val="32"/>
          <w:szCs w:val="34"/>
          <w:highlight w:val="none"/>
          <w:lang w:eastAsia="zh-CN"/>
        </w:rPr>
        <w:t>时间及</w:t>
      </w:r>
      <w:r>
        <w:rPr>
          <w:rFonts w:hint="eastAsia" w:ascii="Times New Roman" w:hAnsi="Times New Roman" w:eastAsia="方正仿宋_GB2312" w:cs="Times New Roman"/>
          <w:snapToGrid w:val="0"/>
          <w:color w:val="auto"/>
          <w:kern w:val="0"/>
          <w:sz w:val="32"/>
          <w:szCs w:val="34"/>
          <w:highlight w:val="none"/>
          <w:lang w:val="en-US" w:eastAsia="zh-CN"/>
        </w:rPr>
        <w:t>XX</w:t>
      </w:r>
      <w:r>
        <w:rPr>
          <w:rFonts w:hint="eastAsia" w:ascii="Times New Roman" w:hAnsi="Times New Roman" w:eastAsia="方正仿宋_GB2312" w:cs="Times New Roman"/>
          <w:snapToGrid w:val="0"/>
          <w:color w:val="auto"/>
          <w:kern w:val="0"/>
          <w:sz w:val="32"/>
          <w:szCs w:val="34"/>
          <w:highlight w:val="none"/>
          <w:lang w:eastAsia="zh-CN"/>
        </w:rPr>
        <w:t>路段开展低速无人车道路测试。</w:t>
      </w:r>
    </w:p>
    <w:p w14:paraId="5FAA1BAF">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Times New Roman" w:hAnsi="Times New Roman" w:eastAsia="方正仿宋_GB2312" w:cs="Times New Roman"/>
          <w:snapToGrid w:val="0"/>
          <w:color w:val="auto"/>
          <w:kern w:val="0"/>
          <w:sz w:val="32"/>
          <w:szCs w:val="34"/>
          <w:highlight w:val="none"/>
          <w:lang w:eastAsia="zh-CN"/>
        </w:rPr>
      </w:pPr>
      <w:r>
        <w:rPr>
          <w:rFonts w:hint="eastAsia" w:ascii="Times New Roman" w:hAnsi="Times New Roman" w:eastAsia="方正仿宋_GB2312" w:cs="Times New Roman"/>
          <w:snapToGrid w:val="0"/>
          <w:color w:val="auto"/>
          <w:kern w:val="0"/>
          <w:sz w:val="32"/>
          <w:szCs w:val="34"/>
          <w:highlight w:val="none"/>
          <w:lang w:eastAsia="zh-CN"/>
        </w:rPr>
        <w:t>请你单位按照《车辆编码牌样式与编码规则》</w:t>
      </w:r>
      <w:r>
        <w:rPr>
          <w:rFonts w:hint="eastAsia" w:ascii="Times New Roman" w:hAnsi="Times New Roman" w:eastAsia="方正仿宋_GB2312"/>
          <w:color w:val="auto"/>
          <w:sz w:val="32"/>
          <w:szCs w:val="32"/>
          <w:highlight w:val="none"/>
          <w:lang w:val="en-US" w:eastAsia="zh-CN"/>
        </w:rPr>
        <w:t>制定车辆标识编码并报交管部门备案后开展</w:t>
      </w:r>
      <w:r>
        <w:rPr>
          <w:rFonts w:hint="eastAsia" w:ascii="Times New Roman" w:hAnsi="Times New Roman" w:eastAsia="方正仿宋_GB2312" w:cs="Times New Roman"/>
          <w:snapToGrid w:val="0"/>
          <w:color w:val="auto"/>
          <w:kern w:val="0"/>
          <w:sz w:val="32"/>
          <w:szCs w:val="34"/>
          <w:highlight w:val="none"/>
          <w:lang w:eastAsia="zh-CN"/>
        </w:rPr>
        <w:t>低速无人车道路测试</w:t>
      </w:r>
      <w:r>
        <w:rPr>
          <w:rFonts w:hint="eastAsia" w:ascii="Times New Roman" w:hAnsi="Times New Roman" w:eastAsia="方正仿宋_GB2312"/>
          <w:color w:val="auto"/>
          <w:sz w:val="32"/>
          <w:szCs w:val="32"/>
          <w:highlight w:val="none"/>
          <w:lang w:val="en-US" w:eastAsia="zh-CN"/>
        </w:rPr>
        <w:t>，遵守我国道路交通安全法律法规，严格依据</w:t>
      </w:r>
      <w:r>
        <w:rPr>
          <w:rFonts w:hint="eastAsia" w:ascii="Times New Roman" w:hAnsi="Times New Roman" w:eastAsia="方正仿宋_GB2312" w:cs="Times New Roman"/>
          <w:snapToGrid w:val="0"/>
          <w:color w:val="auto"/>
          <w:kern w:val="0"/>
          <w:sz w:val="32"/>
          <w:szCs w:val="34"/>
          <w:highlight w:val="none"/>
          <w:lang w:eastAsia="zh-CN"/>
        </w:rPr>
        <w:t>提交的《</w:t>
      </w:r>
      <w:r>
        <w:rPr>
          <w:rFonts w:hint="eastAsia" w:ascii="Times New Roman" w:hAnsi="Times New Roman" w:eastAsia="方正仿宋_GB2312" w:cs="Times New Roman"/>
          <w:snapToGrid w:val="0"/>
          <w:color w:val="auto"/>
          <w:kern w:val="0"/>
          <w:sz w:val="32"/>
          <w:szCs w:val="34"/>
          <w:highlight w:val="none"/>
          <w:lang w:val="en-US" w:eastAsia="zh-CN"/>
        </w:rPr>
        <w:t>低速无人车</w:t>
      </w:r>
      <w:r>
        <w:rPr>
          <w:rFonts w:hint="eastAsia" w:ascii="Times New Roman" w:hAnsi="Times New Roman" w:eastAsia="方正仿宋_GB2312" w:cs="Times New Roman"/>
          <w:snapToGrid w:val="0"/>
          <w:color w:val="auto"/>
          <w:kern w:val="0"/>
          <w:sz w:val="32"/>
          <w:szCs w:val="34"/>
          <w:highlight w:val="none"/>
          <w:lang w:eastAsia="zh-CN"/>
        </w:rPr>
        <w:t>道路测试安全性自我声明》</w:t>
      </w:r>
      <w:r>
        <w:rPr>
          <w:rFonts w:hint="eastAsia" w:ascii="Times New Roman" w:hAnsi="Times New Roman" w:eastAsia="方正仿宋_GB2312"/>
          <w:color w:val="auto"/>
          <w:sz w:val="32"/>
          <w:szCs w:val="32"/>
          <w:highlight w:val="none"/>
          <w:lang w:val="en-US" w:eastAsia="zh-CN"/>
        </w:rPr>
        <w:t>载明的时间、路段、区域和项目开展</w:t>
      </w:r>
      <w:r>
        <w:rPr>
          <w:rFonts w:hint="eastAsia" w:ascii="Times New Roman" w:hAnsi="Times New Roman" w:eastAsia="方正仿宋_GB2312" w:cs="Times New Roman"/>
          <w:snapToGrid w:val="0"/>
          <w:color w:val="auto"/>
          <w:kern w:val="0"/>
          <w:sz w:val="32"/>
          <w:szCs w:val="34"/>
          <w:highlight w:val="none"/>
          <w:lang w:val="en-US" w:eastAsia="zh-CN"/>
        </w:rPr>
        <w:t>道路测试活动</w:t>
      </w:r>
      <w:r>
        <w:rPr>
          <w:rFonts w:hint="eastAsia" w:ascii="Times New Roman" w:hAnsi="Times New Roman" w:eastAsia="方正仿宋_GB2312"/>
          <w:color w:val="auto"/>
          <w:sz w:val="32"/>
          <w:szCs w:val="32"/>
          <w:highlight w:val="none"/>
          <w:lang w:val="en-US" w:eastAsia="zh-CN"/>
        </w:rPr>
        <w:t>，并随车携带相关材料备查。不得在道路测试过程中在道路上开展制动性能试验。</w:t>
      </w:r>
    </w:p>
    <w:p w14:paraId="5126F245">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仿宋_GB2312" w:hAnsi="Times New Roman" w:eastAsia="仿宋_GB2312" w:cs="Times New Roman"/>
          <w:snapToGrid/>
          <w:color w:val="auto"/>
          <w:kern w:val="2"/>
          <w:sz w:val="32"/>
          <w:szCs w:val="34"/>
          <w:highlight w:val="none"/>
          <w:lang w:eastAsia="zh-CN"/>
        </w:rPr>
      </w:pPr>
    </w:p>
    <w:p w14:paraId="2812C65B">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4794" w:firstLineChars="1700"/>
        <w:jc w:val="both"/>
        <w:textAlignment w:val="auto"/>
        <w:rPr>
          <w:rFonts w:hint="eastAsia" w:ascii="仿宋_GB2312" w:hAnsi="Times New Roman" w:eastAsia="仿宋_GB2312" w:cs="Times New Roman"/>
          <w:snapToGrid/>
          <w:color w:val="auto"/>
          <w:spacing w:val="-17"/>
          <w:kern w:val="2"/>
          <w:sz w:val="32"/>
          <w:szCs w:val="34"/>
          <w:highlight w:val="none"/>
          <w:lang w:val="en-US" w:eastAsia="zh-CN"/>
        </w:rPr>
      </w:pPr>
    </w:p>
    <w:p w14:paraId="1A1A59B8">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5640" w:firstLineChars="2000"/>
        <w:jc w:val="both"/>
        <w:textAlignment w:val="auto"/>
        <w:rPr>
          <w:rFonts w:hint="eastAsia" w:ascii="仿宋_GB2312" w:hAnsi="Times New Roman" w:eastAsia="仿宋_GB2312" w:cs="Times New Roman"/>
          <w:snapToGrid/>
          <w:color w:val="auto"/>
          <w:spacing w:val="-17"/>
          <w:kern w:val="2"/>
          <w:sz w:val="32"/>
          <w:szCs w:val="34"/>
          <w:highlight w:val="none"/>
          <w:lang w:val="en-US" w:eastAsia="zh-CN"/>
        </w:rPr>
      </w:pPr>
    </w:p>
    <w:p w14:paraId="477216EF">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5056" w:firstLineChars="1600"/>
        <w:jc w:val="both"/>
        <w:textAlignment w:val="auto"/>
        <w:rPr>
          <w:rFonts w:hint="eastAsia" w:ascii="Times New Roman" w:hAnsi="Times New Roman" w:eastAsia="方正仿宋_GB2312" w:cs="Times New Roman"/>
          <w:snapToGrid/>
          <w:color w:val="auto"/>
          <w:spacing w:val="0"/>
          <w:kern w:val="2"/>
          <w:sz w:val="32"/>
          <w:szCs w:val="34"/>
          <w:highlight w:val="none"/>
          <w:lang w:eastAsia="zh-CN"/>
        </w:rPr>
      </w:pPr>
      <w:r>
        <w:rPr>
          <w:rFonts w:hint="eastAsia" w:ascii="Times New Roman" w:hAnsi="Times New Roman" w:eastAsia="方正仿宋_GB2312" w:cs="Times New Roman"/>
          <w:snapToGrid/>
          <w:color w:val="auto"/>
          <w:spacing w:val="0"/>
          <w:kern w:val="2"/>
          <w:sz w:val="32"/>
          <w:szCs w:val="34"/>
          <w:highlight w:val="none"/>
          <w:lang w:eastAsia="zh-CN"/>
        </w:rPr>
        <w:t>（牵头部门</w:t>
      </w:r>
      <w:r>
        <w:rPr>
          <w:rFonts w:hint="eastAsia" w:ascii="Times New Roman" w:hAnsi="Times New Roman" w:eastAsia="方正仿宋_GB2312" w:cs="Times New Roman"/>
          <w:snapToGrid/>
          <w:color w:val="auto"/>
          <w:spacing w:val="0"/>
          <w:kern w:val="2"/>
          <w:sz w:val="32"/>
          <w:szCs w:val="34"/>
          <w:highlight w:val="none"/>
          <w:lang w:val="en-US" w:eastAsia="zh-CN"/>
        </w:rPr>
        <w:t>盖</w:t>
      </w:r>
      <w:r>
        <w:rPr>
          <w:rFonts w:hint="eastAsia" w:ascii="Times New Roman" w:hAnsi="Times New Roman" w:eastAsia="方正仿宋_GB2312" w:cs="Times New Roman"/>
          <w:snapToGrid/>
          <w:color w:val="auto"/>
          <w:spacing w:val="0"/>
          <w:kern w:val="2"/>
          <w:sz w:val="32"/>
          <w:szCs w:val="34"/>
          <w:highlight w:val="none"/>
          <w:lang w:eastAsia="zh-CN"/>
        </w:rPr>
        <w:t>章）</w:t>
      </w:r>
    </w:p>
    <w:p w14:paraId="212DBC7E">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4740" w:firstLineChars="1500"/>
        <w:jc w:val="both"/>
        <w:textAlignment w:val="auto"/>
        <w:rPr>
          <w:rFonts w:hint="eastAsia" w:ascii="Times New Roman" w:hAnsi="Times New Roman" w:eastAsia="方正仿宋_GB2312" w:cs="Times New Roman"/>
          <w:snapToGrid/>
          <w:color w:val="auto"/>
          <w:spacing w:val="0"/>
          <w:kern w:val="2"/>
          <w:sz w:val="32"/>
          <w:szCs w:val="34"/>
          <w:highlight w:val="none"/>
          <w:lang w:eastAsia="zh-CN"/>
        </w:rPr>
      </w:pPr>
    </w:p>
    <w:p w14:paraId="432DB278">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5372" w:firstLineChars="1700"/>
        <w:jc w:val="both"/>
        <w:textAlignment w:val="auto"/>
        <w:rPr>
          <w:rFonts w:hint="eastAsia" w:ascii="Times New Roman" w:hAnsi="Times New Roman" w:eastAsia="方正仿宋_GB2312" w:cs="Times New Roman"/>
          <w:snapToGrid/>
          <w:color w:val="auto"/>
          <w:kern w:val="2"/>
          <w:sz w:val="32"/>
          <w:szCs w:val="34"/>
          <w:highlight w:val="none"/>
          <w:lang w:eastAsia="zh-CN"/>
        </w:rPr>
      </w:pPr>
      <w:r>
        <w:rPr>
          <w:rFonts w:hint="eastAsia" w:ascii="Times New Roman" w:hAnsi="Times New Roman" w:eastAsia="方正仿宋_GB2312" w:cs="Times New Roman"/>
          <w:snapToGrid/>
          <w:color w:val="auto"/>
          <w:spacing w:val="0"/>
          <w:kern w:val="2"/>
          <w:sz w:val="32"/>
          <w:szCs w:val="34"/>
          <w:highlight w:val="none"/>
          <w:lang w:val="en-US" w:eastAsia="zh-CN"/>
        </w:rPr>
        <w:t>年   月   日</w:t>
      </w:r>
    </w:p>
    <w:p w14:paraId="4E88F673">
      <w:pPr>
        <w:keepNext w:val="0"/>
        <w:keepLines w:val="0"/>
        <w:pageBreakBefore w:val="0"/>
        <w:widowControl w:val="0"/>
        <w:kinsoku/>
        <w:autoSpaceDE/>
        <w:autoSpaceDN/>
        <w:bidi w:val="0"/>
        <w:adjustRightInd/>
        <w:snapToGrid/>
        <w:spacing w:line="578" w:lineRule="exact"/>
        <w:ind w:right="0" w:rightChars="0"/>
        <w:jc w:val="both"/>
        <w:textAlignment w:val="auto"/>
        <w:rPr>
          <w:rFonts w:hint="eastAsia" w:ascii="Times New Roman" w:hAnsi="Times New Roman" w:eastAsia="方正仿宋_GB2312" w:cs="Times New Roman"/>
          <w:snapToGrid/>
          <w:color w:val="auto"/>
          <w:kern w:val="2"/>
          <w:sz w:val="32"/>
          <w:szCs w:val="34"/>
          <w:highlight w:val="none"/>
          <w:lang w:eastAsia="zh-CN"/>
        </w:rPr>
      </w:pPr>
    </w:p>
    <w:p w14:paraId="540BE7F8">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789E8B9B">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4540035B">
      <w:pPr>
        <w:keepNext w:val="0"/>
        <w:keepLines w:val="0"/>
        <w:pageBreakBefore w:val="0"/>
        <w:kinsoku/>
        <w:overflowPunct/>
        <w:bidi w:val="0"/>
        <w:spacing w:line="578" w:lineRule="exact"/>
        <w:ind w:right="0" w:rightChars="0"/>
        <w:jc w:val="both"/>
        <w:textAlignment w:val="auto"/>
        <w:rPr>
          <w:rFonts w:hint="default" w:ascii="Times New Roman" w:hAnsi="Times New Roman" w:cs="Times New Roman"/>
        </w:rPr>
      </w:pPr>
    </w:p>
    <w:p w14:paraId="66DD682C">
      <w:pPr>
        <w:keepNext w:val="0"/>
        <w:keepLines w:val="0"/>
        <w:pageBreakBefore w:val="0"/>
        <w:widowControl/>
        <w:kinsoku/>
        <w:autoSpaceDE/>
        <w:autoSpaceDN/>
        <w:bidi w:val="0"/>
        <w:adjustRightInd/>
        <w:snapToGrid/>
        <w:spacing w:line="578" w:lineRule="exact"/>
        <w:ind w:right="0" w:rightChars="0"/>
        <w:jc w:val="left"/>
        <w:textAlignment w:val="auto"/>
        <w:outlineLvl w:val="9"/>
        <w:rPr>
          <w:rFonts w:hint="eastAsia" w:ascii="Times New Roman" w:hAnsi="Times New Roman" w:eastAsia="黑体" w:cs="Times New Roman"/>
          <w:snapToGrid/>
          <w:color w:val="auto"/>
          <w:kern w:val="2"/>
          <w:sz w:val="32"/>
          <w:szCs w:val="32"/>
          <w:highlight w:val="none"/>
          <w:lang w:eastAsia="zh-CN"/>
        </w:rPr>
      </w:pPr>
      <w:r>
        <w:rPr>
          <w:rFonts w:hint="eastAsia" w:ascii="Times New Roman" w:hAnsi="Times New Roman" w:eastAsia="黑体" w:cs="Times New Roman"/>
          <w:snapToGrid/>
          <w:color w:val="auto"/>
          <w:kern w:val="2"/>
          <w:sz w:val="32"/>
          <w:szCs w:val="32"/>
          <w:highlight w:val="none"/>
          <w:lang w:eastAsia="zh-CN"/>
        </w:rPr>
        <w:t>附件</w:t>
      </w:r>
      <w:r>
        <w:rPr>
          <w:rFonts w:hint="eastAsia" w:ascii="Times New Roman" w:hAnsi="Times New Roman" w:eastAsia="黑体" w:cs="Times New Roman"/>
          <w:snapToGrid/>
          <w:color w:val="auto"/>
          <w:kern w:val="2"/>
          <w:sz w:val="32"/>
          <w:szCs w:val="32"/>
          <w:highlight w:val="none"/>
          <w:lang w:val="en-US" w:eastAsia="zh-CN"/>
        </w:rPr>
        <w:t>5</w:t>
      </w:r>
    </w:p>
    <w:p w14:paraId="3D04D549">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eastAsia" w:ascii="Times New Roman" w:hAnsi="Times New Roman" w:eastAsia="方正小标宋_GBK" w:cs="方正小标宋_GBK"/>
          <w:snapToGrid/>
          <w:color w:val="auto"/>
          <w:kern w:val="2"/>
          <w:sz w:val="44"/>
          <w:szCs w:val="44"/>
          <w:highlight w:val="none"/>
          <w:lang w:eastAsia="zh-CN"/>
        </w:rPr>
      </w:pPr>
      <w:r>
        <w:rPr>
          <w:rFonts w:hint="eastAsia" w:ascii="Times New Roman" w:hAnsi="Times New Roman" w:eastAsia="方正小标宋_GBK" w:cs="方正小标宋_GBK"/>
          <w:snapToGrid/>
          <w:color w:val="auto"/>
          <w:kern w:val="2"/>
          <w:sz w:val="44"/>
          <w:szCs w:val="44"/>
          <w:highlight w:val="none"/>
          <w:lang w:val="en-US" w:eastAsia="zh-CN"/>
        </w:rPr>
        <w:t>低速无人车</w:t>
      </w:r>
      <w:r>
        <w:rPr>
          <w:rFonts w:hint="eastAsia" w:ascii="Times New Roman" w:hAnsi="Times New Roman" w:eastAsia="方正小标宋_GBK" w:cs="方正小标宋_GBK"/>
          <w:snapToGrid/>
          <w:color w:val="auto"/>
          <w:kern w:val="2"/>
          <w:sz w:val="44"/>
          <w:szCs w:val="44"/>
          <w:highlight w:val="none"/>
          <w:lang w:eastAsia="zh-CN"/>
        </w:rPr>
        <w:t>道路测试</w:t>
      </w:r>
      <w:r>
        <w:rPr>
          <w:rFonts w:hint="eastAsia" w:ascii="Times New Roman" w:hAnsi="Times New Roman" w:eastAsia="方正小标宋_GBK" w:cs="方正小标宋_GBK"/>
          <w:snapToGrid/>
          <w:color w:val="auto"/>
          <w:kern w:val="2"/>
          <w:sz w:val="44"/>
          <w:szCs w:val="44"/>
          <w:highlight w:val="none"/>
          <w:lang w:val="en-US" w:eastAsia="zh-CN"/>
        </w:rPr>
        <w:t>公告</w:t>
      </w:r>
    </w:p>
    <w:p w14:paraId="38157AE5">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Times New Roman" w:hAnsi="Times New Roman" w:eastAsia="方正仿宋_GB2312" w:cs="Times New Roman"/>
          <w:snapToGrid/>
          <w:color w:val="auto"/>
          <w:kern w:val="2"/>
          <w:sz w:val="32"/>
          <w:szCs w:val="34"/>
          <w:highlight w:val="none"/>
          <w:u w:val="single"/>
          <w:lang w:eastAsia="zh-CN"/>
        </w:rPr>
      </w:pPr>
    </w:p>
    <w:p w14:paraId="4658EDDF">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Times New Roman" w:hAnsi="Times New Roman" w:eastAsia="方正仿宋_GB2312" w:cs="Times New Roman"/>
          <w:snapToGrid/>
          <w:color w:val="auto"/>
          <w:kern w:val="2"/>
          <w:sz w:val="32"/>
          <w:szCs w:val="34"/>
          <w:highlight w:val="none"/>
          <w:u w:val="none"/>
          <w:lang w:eastAsia="zh-CN"/>
        </w:rPr>
      </w:pPr>
      <w:r>
        <w:rPr>
          <w:rFonts w:hint="eastAsia" w:ascii="Times New Roman" w:hAnsi="Times New Roman" w:eastAsia="方正仿宋_GB2312" w:cs="Times New Roman"/>
          <w:snapToGrid/>
          <w:color w:val="auto"/>
          <w:kern w:val="2"/>
          <w:sz w:val="32"/>
          <w:szCs w:val="34"/>
          <w:highlight w:val="none"/>
          <w:u w:val="none"/>
          <w:lang w:eastAsia="zh-CN"/>
        </w:rPr>
        <w:t>根据《达州高新区低速功能型无人车测试管理</w:t>
      </w:r>
      <w:r>
        <w:rPr>
          <w:rFonts w:hint="eastAsia" w:ascii="Times New Roman" w:hAnsi="Times New Roman" w:eastAsia="方正仿宋_GB2312" w:cs="Times New Roman"/>
          <w:snapToGrid/>
          <w:color w:val="auto"/>
          <w:kern w:val="2"/>
          <w:sz w:val="32"/>
          <w:szCs w:val="34"/>
          <w:highlight w:val="none"/>
          <w:u w:val="none"/>
          <w:lang w:val="en-US" w:eastAsia="zh-CN"/>
        </w:rPr>
        <w:t>细则</w:t>
      </w:r>
      <w:r>
        <w:rPr>
          <w:rFonts w:hint="eastAsia" w:ascii="Times New Roman" w:hAnsi="Times New Roman" w:eastAsia="方正仿宋_GB2312" w:cs="Times New Roman"/>
          <w:snapToGrid/>
          <w:color w:val="auto"/>
          <w:kern w:val="2"/>
          <w:sz w:val="32"/>
          <w:szCs w:val="34"/>
          <w:highlight w:val="none"/>
          <w:u w:val="none"/>
          <w:lang w:eastAsia="zh-CN"/>
        </w:rPr>
        <w:t>（试行）》（以下简称《</w:t>
      </w:r>
      <w:r>
        <w:rPr>
          <w:rFonts w:hint="eastAsia" w:ascii="Times New Roman" w:hAnsi="Times New Roman" w:eastAsia="方正仿宋_GB2312" w:cs="Times New Roman"/>
          <w:snapToGrid/>
          <w:color w:val="auto"/>
          <w:kern w:val="2"/>
          <w:sz w:val="32"/>
          <w:szCs w:val="34"/>
          <w:highlight w:val="none"/>
          <w:u w:val="none"/>
          <w:lang w:val="en-US" w:eastAsia="zh-CN"/>
        </w:rPr>
        <w:t>细则</w:t>
      </w:r>
      <w:r>
        <w:rPr>
          <w:rFonts w:hint="eastAsia" w:ascii="Times New Roman" w:hAnsi="Times New Roman" w:eastAsia="方正仿宋_GB2312" w:cs="Times New Roman"/>
          <w:snapToGrid/>
          <w:color w:val="auto"/>
          <w:kern w:val="2"/>
          <w:sz w:val="32"/>
          <w:szCs w:val="34"/>
          <w:highlight w:val="none"/>
          <w:u w:val="none"/>
          <w:lang w:eastAsia="zh-CN"/>
        </w:rPr>
        <w:t>》），经过有关程序，</w:t>
      </w:r>
      <w:r>
        <w:rPr>
          <w:rFonts w:hint="eastAsia" w:ascii="Times New Roman" w:hAnsi="Times New Roman" w:eastAsia="方正仿宋_GB2312" w:cs="Times New Roman"/>
          <w:snapToGrid/>
          <w:color w:val="auto"/>
          <w:kern w:val="2"/>
          <w:sz w:val="32"/>
          <w:szCs w:val="34"/>
          <w:highlight w:val="none"/>
          <w:u w:val="none"/>
          <w:lang w:val="en-US" w:eastAsia="zh-CN"/>
        </w:rPr>
        <w:t>现</w:t>
      </w:r>
      <w:r>
        <w:rPr>
          <w:rFonts w:hint="eastAsia" w:ascii="Times New Roman" w:hAnsi="Times New Roman" w:eastAsia="方正仿宋_GB2312" w:cs="Times New Roman"/>
          <w:snapToGrid/>
          <w:color w:val="auto"/>
          <w:kern w:val="2"/>
          <w:sz w:val="32"/>
          <w:szCs w:val="34"/>
          <w:highlight w:val="none"/>
          <w:u w:val="none"/>
          <w:lang w:eastAsia="zh-CN"/>
        </w:rPr>
        <w:t>同意</w:t>
      </w:r>
      <w:r>
        <w:rPr>
          <w:rFonts w:hint="eastAsia" w:ascii="Times New Roman" w:hAnsi="Times New Roman" w:eastAsia="方正仿宋_GB2312" w:cs="Times New Roman"/>
          <w:snapToGrid/>
          <w:color w:val="auto"/>
          <w:kern w:val="2"/>
          <w:sz w:val="32"/>
          <w:szCs w:val="34"/>
          <w:highlight w:val="none"/>
          <w:u w:val="none"/>
          <w:lang w:val="en-US" w:eastAsia="zh-CN"/>
        </w:rPr>
        <w:t>XXX</w:t>
      </w:r>
      <w:r>
        <w:rPr>
          <w:rFonts w:hint="eastAsia" w:ascii="Times New Roman" w:hAnsi="Times New Roman" w:eastAsia="方正仿宋_GB2312" w:cs="Times New Roman"/>
          <w:snapToGrid/>
          <w:color w:val="auto"/>
          <w:kern w:val="2"/>
          <w:sz w:val="32"/>
          <w:szCs w:val="34"/>
          <w:highlight w:val="none"/>
          <w:u w:val="none"/>
          <w:lang w:eastAsia="zh-CN"/>
        </w:rPr>
        <w:t>公司道路测试主体</w:t>
      </w:r>
      <w:r>
        <w:rPr>
          <w:rFonts w:hint="eastAsia" w:ascii="Times New Roman" w:hAnsi="Times New Roman" w:eastAsia="方正仿宋_GB2312" w:cs="Times New Roman"/>
          <w:snapToGrid/>
          <w:color w:val="auto"/>
          <w:kern w:val="2"/>
          <w:sz w:val="32"/>
          <w:szCs w:val="34"/>
          <w:highlight w:val="none"/>
          <w:u w:val="none"/>
          <w:lang w:val="en-US" w:eastAsia="zh-CN"/>
        </w:rPr>
        <w:t>于xxx年xx月xxx日</w:t>
      </w:r>
      <w:r>
        <w:rPr>
          <w:rFonts w:hint="eastAsia" w:ascii="Times New Roman" w:hAnsi="Times New Roman" w:eastAsia="方正仿宋_GB2312" w:cs="Times New Roman"/>
          <w:snapToGrid/>
          <w:color w:val="auto"/>
          <w:kern w:val="2"/>
          <w:sz w:val="32"/>
          <w:szCs w:val="34"/>
          <w:highlight w:val="none"/>
          <w:u w:val="none"/>
          <w:lang w:eastAsia="zh-CN"/>
        </w:rPr>
        <w:t>开展道路测试活动。道路测试线路详见附件。</w:t>
      </w:r>
    </w:p>
    <w:p w14:paraId="65D526D2">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Times New Roman" w:hAnsi="Times New Roman" w:eastAsia="方正仿宋_GB2312" w:cs="Times New Roman"/>
          <w:snapToGrid/>
          <w:color w:val="auto"/>
          <w:kern w:val="2"/>
          <w:sz w:val="32"/>
          <w:szCs w:val="34"/>
          <w:highlight w:val="none"/>
          <w:u w:val="single"/>
          <w:lang w:eastAsia="zh-CN"/>
        </w:rPr>
      </w:pPr>
      <w:r>
        <w:rPr>
          <w:rFonts w:hint="eastAsia" w:ascii="Times New Roman" w:hAnsi="Times New Roman" w:eastAsia="方正仿宋_GB2312" w:cs="Times New Roman"/>
          <w:snapToGrid/>
          <w:color w:val="auto"/>
          <w:kern w:val="2"/>
          <w:sz w:val="32"/>
          <w:szCs w:val="34"/>
          <w:highlight w:val="none"/>
          <w:u w:val="none"/>
          <w:lang w:eastAsia="zh-CN"/>
        </w:rPr>
        <w:t>测试主体应确保测试车辆严格遵守交通规则，在车身张贴醒目的标识、联系电话、安全员姓名等。感谢广大市民对低速无人驾驶车辆道路测试工作的理解与支持，请注意保持安全距离，主动避让，保证安全。</w:t>
      </w:r>
    </w:p>
    <w:p w14:paraId="19B40DCF">
      <w:pPr>
        <w:keepNext w:val="0"/>
        <w:keepLines w:val="0"/>
        <w:pageBreakBefore w:val="0"/>
        <w:widowControl w:val="0"/>
        <w:tabs>
          <w:tab w:val="left" w:pos="0"/>
        </w:tabs>
        <w:kinsoku/>
        <w:autoSpaceDE/>
        <w:autoSpaceDN/>
        <w:bidi w:val="0"/>
        <w:adjustRightInd/>
        <w:snapToGrid/>
        <w:spacing w:line="578" w:lineRule="exact"/>
        <w:ind w:right="0" w:rightChars="0" w:firstLine="632"/>
        <w:jc w:val="both"/>
        <w:textAlignment w:val="auto"/>
        <w:rPr>
          <w:rFonts w:hint="eastAsia" w:ascii="仿宋_GB2312" w:hAnsi="Times New Roman" w:eastAsia="仿宋_GB2312" w:cs="Times New Roman"/>
          <w:snapToGrid/>
          <w:color w:val="auto"/>
          <w:kern w:val="2"/>
          <w:sz w:val="32"/>
          <w:szCs w:val="34"/>
          <w:highlight w:val="none"/>
          <w:lang w:eastAsia="zh-CN"/>
        </w:rPr>
      </w:pPr>
      <w:r>
        <w:rPr>
          <w:rFonts w:hint="eastAsia" w:ascii="Times New Roman" w:hAnsi="Times New Roman" w:eastAsia="方正仿宋_GB2312" w:cs="Times New Roman"/>
          <w:snapToGrid/>
          <w:color w:val="auto"/>
          <w:kern w:val="2"/>
          <w:sz w:val="32"/>
          <w:szCs w:val="34"/>
          <w:highlight w:val="none"/>
          <w:u w:val="single"/>
          <w:lang w:eastAsia="zh-CN"/>
        </w:rPr>
        <w:t>特此公告</w:t>
      </w:r>
    </w:p>
    <w:p w14:paraId="47EDBB43">
      <w:pPr>
        <w:keepNext w:val="0"/>
        <w:keepLines w:val="0"/>
        <w:pageBreakBefore w:val="0"/>
        <w:widowControl w:val="0"/>
        <w:tabs>
          <w:tab w:val="left" w:pos="0"/>
          <w:tab w:val="left" w:pos="4710"/>
        </w:tabs>
        <w:kinsoku/>
        <w:autoSpaceDE/>
        <w:autoSpaceDN/>
        <w:bidi w:val="0"/>
        <w:adjustRightInd/>
        <w:snapToGrid/>
        <w:spacing w:line="578" w:lineRule="exact"/>
        <w:ind w:right="0" w:rightChars="0"/>
        <w:jc w:val="both"/>
        <w:textAlignment w:val="auto"/>
        <w:rPr>
          <w:rFonts w:hint="eastAsia" w:ascii="仿宋_GB2312" w:hAnsi="Times New Roman" w:eastAsia="仿宋_GB2312" w:cs="Times New Roman"/>
          <w:snapToGrid/>
          <w:color w:val="auto"/>
          <w:spacing w:val="-17"/>
          <w:kern w:val="2"/>
          <w:sz w:val="32"/>
          <w:szCs w:val="34"/>
          <w:highlight w:val="none"/>
          <w:lang w:val="en-US" w:eastAsia="zh-CN"/>
        </w:rPr>
      </w:pPr>
    </w:p>
    <w:p w14:paraId="16383E13">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564" w:firstLineChars="200"/>
        <w:jc w:val="both"/>
        <w:textAlignment w:val="auto"/>
        <w:rPr>
          <w:rFonts w:hint="eastAsia" w:ascii="仿宋_GB2312" w:hAnsi="Times New Roman" w:eastAsia="仿宋_GB2312" w:cs="Times New Roman"/>
          <w:snapToGrid/>
          <w:color w:val="auto"/>
          <w:spacing w:val="-17"/>
          <w:kern w:val="2"/>
          <w:sz w:val="32"/>
          <w:szCs w:val="34"/>
          <w:highlight w:val="none"/>
          <w:lang w:val="en-US" w:eastAsia="zh-CN"/>
        </w:rPr>
      </w:pPr>
      <w:r>
        <w:rPr>
          <w:rFonts w:hint="eastAsia" w:ascii="仿宋_GB2312" w:hAnsi="Times New Roman" w:eastAsia="仿宋_GB2312" w:cs="Times New Roman"/>
          <w:snapToGrid/>
          <w:color w:val="auto"/>
          <w:spacing w:val="-17"/>
          <w:kern w:val="2"/>
          <w:sz w:val="32"/>
          <w:szCs w:val="34"/>
          <w:highlight w:val="none"/>
          <w:lang w:val="en-US" w:eastAsia="zh-CN"/>
        </w:rPr>
        <w:t>附件：低速无人驾驶车辆道路测试线路详情</w:t>
      </w:r>
    </w:p>
    <w:p w14:paraId="03EBE9D0">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5640" w:firstLineChars="2000"/>
        <w:jc w:val="both"/>
        <w:textAlignment w:val="auto"/>
        <w:rPr>
          <w:rFonts w:hint="eastAsia" w:ascii="仿宋_GB2312" w:hAnsi="Times New Roman" w:eastAsia="仿宋_GB2312" w:cs="Times New Roman"/>
          <w:snapToGrid/>
          <w:color w:val="auto"/>
          <w:spacing w:val="-17"/>
          <w:kern w:val="2"/>
          <w:sz w:val="32"/>
          <w:szCs w:val="34"/>
          <w:highlight w:val="none"/>
          <w:lang w:val="en-US" w:eastAsia="zh-CN"/>
        </w:rPr>
      </w:pPr>
    </w:p>
    <w:p w14:paraId="6EB278EC">
      <w:pPr>
        <w:keepNext w:val="0"/>
        <w:keepLines w:val="0"/>
        <w:pageBreakBefore w:val="0"/>
        <w:widowControl w:val="0"/>
        <w:tabs>
          <w:tab w:val="left" w:pos="0"/>
          <w:tab w:val="left" w:pos="4710"/>
        </w:tabs>
        <w:kinsoku/>
        <w:autoSpaceDE/>
        <w:autoSpaceDN/>
        <w:bidi w:val="0"/>
        <w:adjustRightInd/>
        <w:snapToGrid/>
        <w:spacing w:line="578" w:lineRule="exact"/>
        <w:ind w:right="0" w:rightChars="0" w:firstLine="5372" w:firstLineChars="1700"/>
        <w:jc w:val="both"/>
        <w:textAlignment w:val="auto"/>
        <w:rPr>
          <w:rFonts w:hint="eastAsia" w:ascii="Times New Roman" w:hAnsi="Times New Roman" w:eastAsia="方正仿宋_GB2312" w:cs="Times New Roman"/>
          <w:snapToGrid/>
          <w:color w:val="auto"/>
          <w:kern w:val="2"/>
          <w:sz w:val="32"/>
          <w:szCs w:val="34"/>
          <w:highlight w:val="none"/>
          <w:lang w:eastAsia="zh-CN"/>
        </w:rPr>
      </w:pPr>
      <w:r>
        <w:rPr>
          <w:rFonts w:hint="eastAsia" w:ascii="Times New Roman" w:hAnsi="Times New Roman" w:eastAsia="方正仿宋_GB2312" w:cs="Times New Roman"/>
          <w:snapToGrid/>
          <w:color w:val="auto"/>
          <w:spacing w:val="0"/>
          <w:kern w:val="2"/>
          <w:sz w:val="32"/>
          <w:szCs w:val="34"/>
          <w:highlight w:val="none"/>
          <w:lang w:val="en-US" w:eastAsia="zh-CN"/>
        </w:rPr>
        <w:t>年   月   日</w:t>
      </w:r>
    </w:p>
    <w:p w14:paraId="09985743">
      <w:pPr>
        <w:keepNext w:val="0"/>
        <w:keepLines w:val="0"/>
        <w:pageBreakBefore w:val="0"/>
        <w:widowControl w:val="0"/>
        <w:kinsoku/>
        <w:autoSpaceDE/>
        <w:autoSpaceDN/>
        <w:bidi w:val="0"/>
        <w:adjustRightInd/>
        <w:snapToGrid/>
        <w:spacing w:line="578" w:lineRule="exact"/>
        <w:ind w:right="0" w:rightChars="0"/>
        <w:jc w:val="both"/>
        <w:textAlignment w:val="auto"/>
        <w:rPr>
          <w:rFonts w:hint="eastAsia" w:ascii="Times New Roman" w:hAnsi="Times New Roman" w:eastAsia="方正仿宋_GB2312" w:cs="Times New Roman"/>
          <w:snapToGrid/>
          <w:color w:val="auto"/>
          <w:kern w:val="2"/>
          <w:sz w:val="32"/>
          <w:szCs w:val="34"/>
          <w:highlight w:val="none"/>
          <w:lang w:eastAsia="zh-CN"/>
        </w:rPr>
      </w:pPr>
    </w:p>
    <w:p w14:paraId="326A23C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default" w:ascii="Times New Roman" w:hAnsi="Times New Roman" w:eastAsia="方正仿宋_GB2312"/>
          <w:color w:val="auto"/>
          <w:sz w:val="32"/>
          <w:szCs w:val="32"/>
          <w:highlight w:val="none"/>
          <w:lang w:val="en-US" w:eastAsia="zh-CN"/>
        </w:rPr>
      </w:pPr>
    </w:p>
    <w:p w14:paraId="4F2FFA8E">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default" w:ascii="Times New Roman" w:hAnsi="Times New Roman" w:eastAsia="方正仿宋_GB2312"/>
          <w:color w:val="auto"/>
          <w:sz w:val="32"/>
          <w:szCs w:val="32"/>
          <w:highlight w:val="none"/>
          <w:lang w:val="en-US" w:eastAsia="zh-CN"/>
        </w:rPr>
      </w:pPr>
    </w:p>
    <w:p w14:paraId="4EBCA15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default" w:ascii="Times New Roman" w:hAnsi="Times New Roman" w:eastAsia="方正仿宋_GB2312"/>
          <w:color w:val="auto"/>
          <w:sz w:val="32"/>
          <w:szCs w:val="32"/>
          <w:highlight w:val="none"/>
          <w:lang w:val="en-US" w:eastAsia="zh-CN"/>
        </w:rPr>
      </w:pPr>
    </w:p>
    <w:p w14:paraId="43ECEFA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default" w:ascii="Times New Roman" w:hAnsi="Times New Roman" w:eastAsia="方正仿宋_GB2312"/>
          <w:color w:val="auto"/>
          <w:sz w:val="32"/>
          <w:szCs w:val="32"/>
          <w:highlight w:val="none"/>
          <w:lang w:val="en-US" w:eastAsia="zh-CN"/>
        </w:rPr>
      </w:pPr>
    </w:p>
    <w:p w14:paraId="12F88E8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78" w:lineRule="exact"/>
        <w:ind w:right="0" w:rightChars="0" w:firstLine="0" w:firstLineChars="0"/>
        <w:jc w:val="both"/>
        <w:textAlignment w:val="auto"/>
        <w:rPr>
          <w:rFonts w:hint="default" w:ascii="Times New Roman" w:hAnsi="Times New Roman" w:eastAsia="方正仿宋_GB2312"/>
          <w:color w:val="auto"/>
          <w:sz w:val="32"/>
          <w:szCs w:val="32"/>
          <w:highlight w:val="none"/>
          <w:lang w:val="en-US" w:eastAsia="zh-CN"/>
        </w:rPr>
      </w:pPr>
    </w:p>
    <w:p w14:paraId="09923D5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Chars="0"/>
        <w:jc w:val="left"/>
        <w:textAlignment w:val="auto"/>
        <w:outlineLvl w:val="9"/>
        <w:rPr>
          <w:rFonts w:hint="eastAsia" w:ascii="Times New Roman" w:hAnsi="Times New Roman" w:eastAsia="黑体" w:cs="Times New Roman"/>
          <w:snapToGrid/>
          <w:color w:val="auto"/>
          <w:kern w:val="2"/>
          <w:sz w:val="32"/>
          <w:szCs w:val="32"/>
          <w:highlight w:val="none"/>
          <w:lang w:val="en-US" w:eastAsia="zh-CN"/>
        </w:rPr>
      </w:pPr>
      <w:r>
        <w:rPr>
          <w:rFonts w:hint="eastAsia" w:ascii="Times New Roman" w:hAnsi="Times New Roman" w:eastAsia="黑体" w:cs="Times New Roman"/>
          <w:snapToGrid/>
          <w:color w:val="auto"/>
          <w:kern w:val="2"/>
          <w:sz w:val="32"/>
          <w:szCs w:val="32"/>
          <w:highlight w:val="none"/>
          <w:lang w:eastAsia="zh-CN"/>
        </w:rPr>
        <w:t>附件</w:t>
      </w:r>
      <w:r>
        <w:rPr>
          <w:rFonts w:hint="eastAsia" w:ascii="Times New Roman" w:hAnsi="Times New Roman" w:eastAsia="黑体" w:cs="Times New Roman"/>
          <w:snapToGrid/>
          <w:color w:val="auto"/>
          <w:kern w:val="2"/>
          <w:sz w:val="32"/>
          <w:szCs w:val="32"/>
          <w:highlight w:val="none"/>
          <w:lang w:val="en-US" w:eastAsia="zh-CN"/>
        </w:rPr>
        <w:t>6</w:t>
      </w:r>
    </w:p>
    <w:p w14:paraId="7EE0128C">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default" w:ascii="Times New Roman" w:hAnsi="Times New Roman" w:eastAsia="方正小标宋_GBK" w:cs="方正小标宋_GBK"/>
          <w:snapToGrid/>
          <w:color w:val="auto"/>
          <w:kern w:val="2"/>
          <w:sz w:val="44"/>
          <w:szCs w:val="44"/>
          <w:highlight w:val="none"/>
          <w:lang w:val="en-US" w:eastAsia="zh-CN"/>
        </w:rPr>
      </w:pPr>
      <w:r>
        <w:rPr>
          <w:rFonts w:hint="eastAsia" w:ascii="Times New Roman" w:hAnsi="Times New Roman" w:eastAsia="方正小标宋_GBK" w:cs="方正小标宋_GBK"/>
          <w:snapToGrid/>
          <w:color w:val="auto"/>
          <w:kern w:val="2"/>
          <w:sz w:val="44"/>
          <w:szCs w:val="44"/>
          <w:highlight w:val="none"/>
          <w:lang w:val="en-US" w:eastAsia="zh-CN"/>
        </w:rPr>
        <w:t>低速无人车车辆编码牌样式与编码规则</w:t>
      </w:r>
    </w:p>
    <w:p w14:paraId="50CDF28E">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车辆编码牌</w:t>
      </w:r>
      <w:r>
        <w:rPr>
          <w:rFonts w:ascii="仿宋" w:hAnsi="仿宋" w:eastAsia="仿宋" w:cs="仿宋"/>
          <w:sz w:val="32"/>
          <w:szCs w:val="32"/>
        </w:rPr>
        <w:t>尺寸为440mm×140mm，颜色为白底绿色字符</w:t>
      </w:r>
      <w:r>
        <w:rPr>
          <w:rFonts w:hint="eastAsia" w:ascii="仿宋" w:hAnsi="仿宋" w:eastAsia="仿宋" w:cs="仿宋"/>
          <w:sz w:val="32"/>
          <w:szCs w:val="32"/>
          <w:lang w:eastAsia="zh-CN"/>
        </w:rPr>
        <w:t>。</w:t>
      </w:r>
      <w:r>
        <w:rPr>
          <w:rFonts w:ascii="Times New Roman" w:hAnsi="Times New Roman" w:eastAsia="方正仿宋_GB2312"/>
          <w:color w:val="auto"/>
          <w:sz w:val="32"/>
          <w:szCs w:val="32"/>
          <w:highlight w:val="none"/>
        </w:rPr>
        <w:t>车辆编码</w:t>
      </w:r>
      <w:r>
        <w:rPr>
          <w:rFonts w:hint="eastAsia" w:ascii="Times New Roman" w:hAnsi="Times New Roman" w:eastAsia="方正仿宋_GB2312"/>
          <w:color w:val="auto"/>
          <w:sz w:val="32"/>
          <w:szCs w:val="32"/>
          <w:highlight w:val="none"/>
          <w:lang w:val="en-US" w:eastAsia="zh-CN"/>
        </w:rPr>
        <w:t>由3部分内容组成，</w:t>
      </w:r>
      <w:r>
        <w:rPr>
          <w:rFonts w:hint="default" w:ascii="Times New Roman" w:hAnsi="Times New Roman" w:eastAsia="仿宋_GB2312" w:cs="Times New Roman"/>
          <w:sz w:val="32"/>
          <w:szCs w:val="32"/>
        </w:rPr>
        <w:t>由2个代表</w:t>
      </w:r>
      <w:r>
        <w:rPr>
          <w:rFonts w:hint="default" w:ascii="Times New Roman" w:hAnsi="Times New Roman" w:eastAsia="仿宋_GB2312" w:cs="Times New Roman"/>
          <w:sz w:val="32"/>
          <w:szCs w:val="32"/>
          <w:lang w:val="en-US" w:eastAsia="zh-CN"/>
        </w:rPr>
        <w:t>达州</w:t>
      </w:r>
      <w:r>
        <w:rPr>
          <w:rFonts w:hint="default" w:ascii="Times New Roman" w:hAnsi="Times New Roman" w:eastAsia="仿宋_GB2312" w:cs="Times New Roman"/>
          <w:sz w:val="32"/>
          <w:szCs w:val="32"/>
        </w:rPr>
        <w:t>市的大写字母</w:t>
      </w:r>
      <w:r>
        <w:rPr>
          <w:rFonts w:hint="default" w:ascii="Times New Roman" w:hAnsi="Times New Roman" w:eastAsia="仿宋_GB2312" w:cs="Times New Roman"/>
          <w:sz w:val="32"/>
          <w:szCs w:val="32"/>
          <w:lang w:val="en-US" w:eastAsia="zh-CN"/>
        </w:rPr>
        <w:t>DZ</w:t>
      </w:r>
      <w:r>
        <w:rPr>
          <w:rFonts w:hint="eastAsia" w:ascii="Times New Roman" w:hAnsi="Times New Roman" w:eastAsia="方正仿宋_GB2312"/>
          <w:color w:val="auto"/>
          <w:sz w:val="32"/>
          <w:szCs w:val="32"/>
          <w:highlight w:val="none"/>
          <w:lang w:val="en-US" w:eastAsia="zh-CN"/>
        </w:rPr>
        <w:t>、1</w:t>
      </w:r>
      <w:r>
        <w:rPr>
          <w:rFonts w:ascii="Times New Roman" w:hAnsi="Times New Roman" w:eastAsia="方正仿宋_GB2312"/>
          <w:color w:val="auto"/>
          <w:sz w:val="32"/>
          <w:szCs w:val="32"/>
          <w:highlight w:val="none"/>
        </w:rPr>
        <w:t>个</w:t>
      </w:r>
      <w:r>
        <w:rPr>
          <w:rFonts w:hint="eastAsia" w:ascii="Times New Roman" w:hAnsi="Times New Roman" w:eastAsia="方正仿宋_GB2312"/>
          <w:color w:val="auto"/>
          <w:sz w:val="32"/>
          <w:szCs w:val="32"/>
          <w:highlight w:val="none"/>
          <w:lang w:val="en-US" w:eastAsia="zh-CN"/>
        </w:rPr>
        <w:t>大写字母</w:t>
      </w:r>
      <w:r>
        <w:rPr>
          <w:rFonts w:hint="eastAsia" w:ascii="Times New Roman" w:hAnsi="Times New Roman" w:eastAsia="方正仿宋_GB2312"/>
          <w:color w:val="auto"/>
          <w:sz w:val="32"/>
          <w:szCs w:val="32"/>
          <w:highlight w:val="none"/>
          <w:lang w:eastAsia="zh-CN"/>
        </w:rPr>
        <w:t>代表</w:t>
      </w:r>
      <w:r>
        <w:rPr>
          <w:rFonts w:hint="eastAsia" w:ascii="Times New Roman" w:hAnsi="Times New Roman" w:eastAsia="方正仿宋_GB2312"/>
          <w:color w:val="auto"/>
          <w:sz w:val="32"/>
          <w:szCs w:val="32"/>
          <w:highlight w:val="none"/>
          <w:lang w:val="en-US" w:eastAsia="zh-CN"/>
        </w:rPr>
        <w:t>测试主体</w:t>
      </w:r>
      <w:r>
        <w:rPr>
          <w:rFonts w:hint="eastAsia" w:ascii="Times New Roman" w:hAnsi="Times New Roman" w:eastAsia="方正仿宋_GB2312"/>
          <w:color w:val="auto"/>
          <w:sz w:val="32"/>
          <w:szCs w:val="32"/>
          <w:highlight w:val="none"/>
          <w:lang w:eastAsia="zh-CN"/>
        </w:rPr>
        <w:t>、</w:t>
      </w:r>
      <w:r>
        <w:rPr>
          <w:rFonts w:ascii="Times New Roman" w:hAnsi="Times New Roman" w:eastAsia="方正仿宋_GB2312"/>
          <w:color w:val="auto"/>
          <w:sz w:val="32"/>
          <w:szCs w:val="32"/>
          <w:highlight w:val="none"/>
        </w:rPr>
        <w:t>4个阿拉伯数字</w:t>
      </w:r>
      <w:r>
        <w:rPr>
          <w:rFonts w:hint="eastAsia" w:ascii="Times New Roman" w:hAnsi="Times New Roman" w:eastAsia="方正仿宋_GB2312"/>
          <w:color w:val="auto"/>
          <w:sz w:val="32"/>
          <w:szCs w:val="32"/>
          <w:highlight w:val="none"/>
          <w:lang w:val="en-US" w:eastAsia="zh-CN"/>
        </w:rPr>
        <w:t>代表车辆编号</w:t>
      </w:r>
      <w:r>
        <w:rPr>
          <w:rFonts w:hint="eastAsia" w:ascii="Times New Roman" w:hAnsi="Times New Roman" w:eastAsia="方正仿宋_GB2312"/>
          <w:color w:val="auto"/>
          <w:sz w:val="32"/>
          <w:szCs w:val="32"/>
          <w:highlight w:val="none"/>
          <w:lang w:eastAsia="zh-CN"/>
        </w:rPr>
        <w:t>、</w:t>
      </w:r>
      <w:r>
        <w:rPr>
          <w:rFonts w:hint="eastAsia" w:ascii="Times New Roman" w:hAnsi="Times New Roman" w:eastAsia="方正仿宋_GB2312"/>
          <w:color w:val="auto"/>
          <w:sz w:val="32"/>
          <w:szCs w:val="32"/>
          <w:highlight w:val="none"/>
          <w:lang w:val="en-US" w:eastAsia="zh-CN"/>
        </w:rPr>
        <w:t>汉字“测”代表车辆运行活动类别；</w:t>
      </w:r>
      <w:r>
        <w:rPr>
          <w:rFonts w:hint="eastAsia" w:ascii="仿宋" w:hAnsi="仿宋" w:eastAsia="仿宋" w:cs="仿宋"/>
          <w:sz w:val="32"/>
          <w:szCs w:val="32"/>
          <w:lang w:val="en-US" w:eastAsia="zh-CN"/>
        </w:rPr>
        <w:t>右上角为</w:t>
      </w:r>
      <w:r>
        <w:rPr>
          <w:rFonts w:hint="default" w:ascii="仿宋" w:hAnsi="仿宋" w:eastAsia="仿宋" w:cs="仿宋"/>
          <w:sz w:val="32"/>
          <w:szCs w:val="32"/>
          <w:lang w:val="en-US" w:eastAsia="zh-CN"/>
        </w:rPr>
        <w:t>规范统一的二维码信息，二维码应包含</w:t>
      </w:r>
      <w:r>
        <w:rPr>
          <w:rFonts w:hint="eastAsia" w:ascii="仿宋" w:hAnsi="仿宋" w:eastAsia="仿宋" w:cs="仿宋"/>
          <w:sz w:val="32"/>
          <w:szCs w:val="32"/>
          <w:lang w:val="en-US" w:eastAsia="zh-CN"/>
        </w:rPr>
        <w:t>测试主体名称、</w:t>
      </w:r>
      <w:r>
        <w:rPr>
          <w:rFonts w:hint="default" w:ascii="仿宋" w:hAnsi="仿宋" w:eastAsia="仿宋" w:cs="仿宋"/>
          <w:sz w:val="32"/>
          <w:szCs w:val="32"/>
          <w:lang w:val="en-US" w:eastAsia="zh-CN"/>
        </w:rPr>
        <w:t>安全员</w:t>
      </w:r>
      <w:r>
        <w:rPr>
          <w:rFonts w:hint="eastAsia" w:ascii="仿宋" w:hAnsi="仿宋" w:eastAsia="仿宋" w:cs="仿宋"/>
          <w:sz w:val="32"/>
          <w:szCs w:val="32"/>
          <w:lang w:val="en-US" w:eastAsia="zh-CN"/>
        </w:rPr>
        <w:t>姓名及联系电话、</w:t>
      </w:r>
      <w:r>
        <w:rPr>
          <w:rFonts w:hint="default" w:ascii="仿宋" w:hAnsi="仿宋" w:eastAsia="仿宋" w:cs="仿宋"/>
          <w:sz w:val="32"/>
          <w:szCs w:val="32"/>
          <w:lang w:val="en-US" w:eastAsia="zh-CN"/>
        </w:rPr>
        <w:t>行驶路线等信息。</w:t>
      </w:r>
    </w:p>
    <w:p w14:paraId="5EFC8E9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t>例如：</w:t>
      </w:r>
      <w:r>
        <w:rPr>
          <w:rFonts w:hint="default" w:ascii="Times New Roman" w:hAnsi="Times New Roman" w:eastAsia="仿宋_GB2312" w:cs="Times New Roman"/>
          <w:sz w:val="32"/>
          <w:szCs w:val="32"/>
          <w:lang w:val="en-US" w:eastAsia="zh-CN"/>
        </w:rPr>
        <w:t>DZ</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w:t>
      </w:r>
      <w:r>
        <w:rPr>
          <w:rFonts w:hint="default" w:ascii="Times New Roman" w:hAnsi="Times New Roman" w:eastAsia="仿宋_GB2312" w:cs="Times New Roman"/>
          <w:sz w:val="32"/>
          <w:szCs w:val="32"/>
        </w:rPr>
        <w:t>0001</w:t>
      </w:r>
      <w:r>
        <w:rPr>
          <w:rFonts w:hint="eastAsia" w:ascii="Times New Roman" w:hAnsi="Times New Roman" w:eastAsia="仿宋_GB2312" w:cs="Times New Roman"/>
          <w:sz w:val="32"/>
          <w:szCs w:val="32"/>
          <w:lang w:val="en-US" w:eastAsia="zh-CN"/>
        </w:rPr>
        <w:t>测</w:t>
      </w:r>
      <w:r>
        <w:rPr>
          <w:rFonts w:hint="eastAsia" w:ascii="Times New Roman" w:hAnsi="Times New Roman" w:eastAsia="方正仿宋_GB2312"/>
          <w:color w:val="auto"/>
          <w:sz w:val="32"/>
          <w:szCs w:val="32"/>
          <w:highlight w:val="none"/>
          <w:lang w:val="en-US" w:eastAsia="zh-CN"/>
        </w:rPr>
        <w:t>，即为编号0001的道路测试无人配送车。</w:t>
      </w:r>
    </w:p>
    <w:p w14:paraId="09F0D2B3">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r>
        <w:rPr>
          <w:rFonts w:hint="eastAsia" w:ascii="Times New Roman" w:hAnsi="Times New Roman" w:eastAsia="方正仿宋_GB2312"/>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12065</wp:posOffset>
            </wp:positionH>
            <wp:positionV relativeFrom="paragraph">
              <wp:posOffset>333375</wp:posOffset>
            </wp:positionV>
            <wp:extent cx="5615940" cy="1403985"/>
            <wp:effectExtent l="0" t="0" r="3810" b="5715"/>
            <wp:wrapSquare wrapText="bothSides"/>
            <wp:docPr id="1" name="图片 1" descr="18df95edc996fb98b785875a3d8c0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df95edc996fb98b785875a3d8c0fb8"/>
                    <pic:cNvPicPr>
                      <a:picLocks noChangeAspect="1"/>
                    </pic:cNvPicPr>
                  </pic:nvPicPr>
                  <pic:blipFill>
                    <a:blip r:embed="rId6"/>
                    <a:stretch>
                      <a:fillRect/>
                    </a:stretch>
                  </pic:blipFill>
                  <pic:spPr>
                    <a:xfrm>
                      <a:off x="0" y="0"/>
                      <a:ext cx="5615940" cy="1403985"/>
                    </a:xfrm>
                    <a:prstGeom prst="rect">
                      <a:avLst/>
                    </a:prstGeom>
                  </pic:spPr>
                </pic:pic>
              </a:graphicData>
            </a:graphic>
          </wp:anchor>
        </w:drawing>
      </w:r>
    </w:p>
    <w:p w14:paraId="2E7980AD">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p>
    <w:p w14:paraId="30AC1037">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p>
    <w:p w14:paraId="5F0055D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p>
    <w:p w14:paraId="293805B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p>
    <w:p w14:paraId="4A2AF32B">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p>
    <w:p w14:paraId="225A28C8">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eastAsia" w:ascii="Times New Roman" w:hAnsi="Times New Roman" w:eastAsia="方正仿宋_GB2312"/>
          <w:color w:val="auto"/>
          <w:sz w:val="32"/>
          <w:szCs w:val="32"/>
          <w:highlight w:val="none"/>
          <w:lang w:val="en-US" w:eastAsia="zh-CN"/>
        </w:rPr>
      </w:pPr>
    </w:p>
    <w:p w14:paraId="4AE8C342">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Chars="0"/>
        <w:jc w:val="left"/>
        <w:textAlignment w:val="auto"/>
        <w:outlineLvl w:val="9"/>
        <w:rPr>
          <w:rFonts w:hint="eastAsia" w:ascii="Times New Roman" w:hAnsi="Times New Roman" w:eastAsia="黑体" w:cs="Times New Roman"/>
          <w:snapToGrid/>
          <w:color w:val="auto"/>
          <w:kern w:val="2"/>
          <w:sz w:val="32"/>
          <w:szCs w:val="32"/>
          <w:highlight w:val="none"/>
          <w:lang w:val="en-US" w:eastAsia="zh-CN"/>
        </w:rPr>
      </w:pPr>
      <w:r>
        <w:rPr>
          <w:rFonts w:hint="eastAsia" w:ascii="Times New Roman" w:hAnsi="Times New Roman" w:eastAsia="黑体" w:cs="Times New Roman"/>
          <w:snapToGrid/>
          <w:color w:val="auto"/>
          <w:kern w:val="2"/>
          <w:sz w:val="32"/>
          <w:szCs w:val="32"/>
          <w:highlight w:val="none"/>
          <w:lang w:eastAsia="zh-CN"/>
        </w:rPr>
        <w:t>附件</w:t>
      </w:r>
      <w:r>
        <w:rPr>
          <w:rFonts w:hint="eastAsia" w:ascii="Times New Roman" w:hAnsi="Times New Roman" w:eastAsia="黑体" w:cs="Times New Roman"/>
          <w:snapToGrid/>
          <w:color w:val="auto"/>
          <w:kern w:val="2"/>
          <w:sz w:val="32"/>
          <w:szCs w:val="32"/>
          <w:highlight w:val="none"/>
          <w:lang w:val="en-US" w:eastAsia="zh-CN"/>
        </w:rPr>
        <w:t>7</w:t>
      </w:r>
    </w:p>
    <w:p w14:paraId="7A1F7511">
      <w:pPr>
        <w:keepNext w:val="0"/>
        <w:keepLines w:val="0"/>
        <w:pageBreakBefore w:val="0"/>
        <w:widowControl w:val="0"/>
        <w:tabs>
          <w:tab w:val="left" w:pos="0"/>
        </w:tabs>
        <w:kinsoku/>
        <w:autoSpaceDE/>
        <w:autoSpaceDN/>
        <w:bidi w:val="0"/>
        <w:adjustRightInd/>
        <w:snapToGrid/>
        <w:spacing w:line="578" w:lineRule="exact"/>
        <w:ind w:right="0" w:rightChars="0"/>
        <w:jc w:val="center"/>
        <w:textAlignment w:val="auto"/>
        <w:outlineLvl w:val="9"/>
        <w:rPr>
          <w:rFonts w:hint="default" w:ascii="Times New Roman" w:hAnsi="Times New Roman" w:eastAsia="方正小标宋_GBK" w:cs="方正小标宋_GBK"/>
          <w:snapToGrid/>
          <w:color w:val="auto"/>
          <w:kern w:val="2"/>
          <w:sz w:val="44"/>
          <w:szCs w:val="44"/>
          <w:highlight w:val="none"/>
          <w:lang w:val="en-US" w:eastAsia="zh-CN"/>
        </w:rPr>
      </w:pPr>
      <w:r>
        <w:rPr>
          <w:rFonts w:hint="eastAsia" w:ascii="Times New Roman" w:hAnsi="Times New Roman" w:eastAsia="黑体" w:cs="Times New Roman"/>
          <w:snapToGrid/>
          <w:color w:val="auto"/>
          <w:kern w:val="2"/>
          <w:sz w:val="32"/>
          <w:szCs w:val="32"/>
          <w:highlight w:val="none"/>
          <w:lang w:eastAsia="zh-CN"/>
        </w:rPr>
        <w:drawing>
          <wp:anchor distT="0" distB="0" distL="114300" distR="114300" simplePos="0" relativeHeight="251661312" behindDoc="1" locked="0" layoutInCell="1" allowOverlap="1">
            <wp:simplePos x="0" y="0"/>
            <wp:positionH relativeFrom="column">
              <wp:posOffset>466725</wp:posOffset>
            </wp:positionH>
            <wp:positionV relativeFrom="paragraph">
              <wp:posOffset>73025</wp:posOffset>
            </wp:positionV>
            <wp:extent cx="4771390" cy="8093075"/>
            <wp:effectExtent l="0" t="0" r="0" b="0"/>
            <wp:wrapNone/>
            <wp:docPr id="3"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pic:cNvPicPr>
                      <a:picLocks noChangeAspect="1"/>
                    </pic:cNvPicPr>
                  </pic:nvPicPr>
                  <pic:blipFill>
                    <a:blip r:embed="rId7"/>
                    <a:stretch>
                      <a:fillRect/>
                    </a:stretch>
                  </pic:blipFill>
                  <pic:spPr>
                    <a:xfrm>
                      <a:off x="0" y="0"/>
                      <a:ext cx="4771390" cy="8093075"/>
                    </a:xfrm>
                    <a:prstGeom prst="rect">
                      <a:avLst/>
                    </a:prstGeom>
                  </pic:spPr>
                </pic:pic>
              </a:graphicData>
            </a:graphic>
          </wp:anchor>
        </w:drawing>
      </w:r>
      <w:r>
        <w:rPr>
          <w:rFonts w:hint="eastAsia" w:ascii="Times New Roman" w:hAnsi="Times New Roman" w:eastAsia="方正小标宋_GBK" w:cs="方正小标宋_GBK"/>
          <w:snapToGrid/>
          <w:color w:val="auto"/>
          <w:kern w:val="2"/>
          <w:sz w:val="44"/>
          <w:szCs w:val="44"/>
          <w:highlight w:val="none"/>
          <w:lang w:val="en-US" w:eastAsia="zh-CN"/>
        </w:rPr>
        <w:t>低速无人车道路测试申请流程图</w:t>
      </w:r>
    </w:p>
    <w:p w14:paraId="1E8D8A6A">
      <w:pPr>
        <w:keepNext w:val="0"/>
        <w:keepLines w:val="0"/>
        <w:pageBreakBefore w:val="0"/>
        <w:widowControl/>
        <w:kinsoku/>
        <w:wordWrap/>
        <w:overflowPunct/>
        <w:topLinePunct w:val="0"/>
        <w:autoSpaceDE/>
        <w:autoSpaceDN/>
        <w:bidi w:val="0"/>
        <w:adjustRightInd/>
        <w:snapToGrid/>
        <w:spacing w:beforeAutospacing="0" w:afterAutospacing="0" w:line="578" w:lineRule="exact"/>
        <w:ind w:right="0" w:rightChars="0" w:firstLine="632" w:firstLineChars="200"/>
        <w:jc w:val="left"/>
        <w:textAlignment w:val="auto"/>
        <w:outlineLvl w:val="9"/>
        <w:rPr>
          <w:rFonts w:hint="default" w:ascii="Times New Roman" w:hAnsi="Times New Roman" w:eastAsia="方正仿宋_GB2312"/>
          <w:color w:val="auto"/>
          <w:sz w:val="32"/>
          <w:szCs w:val="32"/>
          <w:highlight w:val="none"/>
          <w:lang w:val="en-US" w:eastAsia="zh-CN"/>
        </w:rPr>
      </w:pPr>
    </w:p>
    <w:sectPr>
      <w:headerReference r:id="rId3" w:type="default"/>
      <w:footerReference r:id="rId4" w:type="default"/>
      <w:pgSz w:w="11906" w:h="16838"/>
      <w:pgMar w:top="2098" w:right="1474" w:bottom="1984" w:left="1587" w:header="851" w:footer="141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4E5A6-FC4E-49DA-90EB-90EB8B387D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A812A1-8767-4B72-9124-86A6FE843A7D}"/>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B2849F21-67BD-46A7-8ABE-8C2AADC0BD6E}"/>
  </w:font>
  <w:font w:name="方正楷体_GBK">
    <w:panose1 w:val="03000509000000000000"/>
    <w:charset w:val="86"/>
    <w:family w:val="auto"/>
    <w:pitch w:val="default"/>
    <w:sig w:usb0="00000001" w:usb1="080E0000" w:usb2="00000000" w:usb3="00000000" w:csb0="00040000" w:csb1="00000000"/>
    <w:embedRegular r:id="rId4" w:fontKey="{C5D837B3-DEA1-48A8-B1AB-08BD47964F43}"/>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3233640B-09AE-45E8-95F3-052D3F9B592A}"/>
  </w:font>
  <w:font w:name="方正黑体_GBK">
    <w:panose1 w:val="03000509000000000000"/>
    <w:charset w:val="86"/>
    <w:family w:val="auto"/>
    <w:pitch w:val="default"/>
    <w:sig w:usb0="00000001" w:usb1="080E0000" w:usb2="00000000" w:usb3="00000000" w:csb0="00040000" w:csb1="00000000"/>
    <w:embedRegular r:id="rId6" w:fontKey="{42F8E96C-F03F-4271-9CD0-167D15DA1ACE}"/>
  </w:font>
  <w:font w:name="仿宋">
    <w:panose1 w:val="02010609060101010101"/>
    <w:charset w:val="86"/>
    <w:family w:val="auto"/>
    <w:pitch w:val="default"/>
    <w:sig w:usb0="800002BF" w:usb1="38CF7CFA" w:usb2="00000016" w:usb3="00000000" w:csb0="00040001" w:csb1="00000000"/>
    <w:embedRegular r:id="rId7" w:fontKey="{B7ED9ABA-CF73-4C62-A631-6EFF3F37A942}"/>
  </w:font>
  <w:font w:name="方正小标宋_GBK">
    <w:panose1 w:val="03000509000000000000"/>
    <w:charset w:val="86"/>
    <w:family w:val="script"/>
    <w:pitch w:val="default"/>
    <w:sig w:usb0="00000001" w:usb1="080E0000" w:usb2="00000000" w:usb3="00000000" w:csb0="00040000" w:csb1="00000000"/>
    <w:embedRegular r:id="rId8" w:fontKey="{C9D70591-DCA2-4FB6-BA1E-A8011E0880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24D0">
    <w:pPr>
      <w:pStyle w:val="4"/>
      <w:ind w:firstLine="360"/>
      <w:rPr>
        <w:rFonts w:hint="eastAsia" w:eastAsia="方正仿宋_GB2312"/>
        <w:lang w:eastAsia="zh-CN"/>
      </w:rPr>
    </w:pPr>
    <w:r>
      <w:rPr>
        <w:sz w:val="2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71202B">
                          <w:pPr>
                            <w:pStyle w:val="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w:t>
                          </w:r>
                        </w:p>
                      </w:txbxContent>
                    </wps:txbx>
                    <wps:bodyPr vert="horz" wrap="none" lIns="0" tIns="0" rIns="0" bIns="0" anchor="t" upright="0">
                      <a:spAutoFit/>
                    </wps:bodyPr>
                  </wps:wsp>
                </a:graphicData>
              </a:graphic>
            </wp:anchor>
          </w:drawing>
        </mc:Choice>
        <mc:Fallback>
          <w:pict>
            <v:rect id="文本框 2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6HebDTAQAAnwMAAA4AAAAAAAAAAQAgAAAAHwEA&#10;AGRycy9lMm9Eb2MueG1sUEsFBgAAAAAGAAYAWQEAAGQFAAAAAA==&#10;">
              <v:fill on="f" focussize="0,0"/>
              <v:stroke on="f"/>
              <v:imagedata o:title=""/>
              <o:lock v:ext="edit" aspectratio="f"/>
              <v:textbox inset="0mm,0mm,0mm,0mm" style="mso-fit-shape-to-text:t;">
                <w:txbxContent>
                  <w:p w14:paraId="7771202B">
                    <w:pPr>
                      <w:pStyle w:val="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00C7">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A3F05"/>
    <w:multiLevelType w:val="singleLevel"/>
    <w:tmpl w:val="A3CA3F05"/>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FBFF8"/>
    <w:rsid w:val="02987CA5"/>
    <w:rsid w:val="04BE4CE5"/>
    <w:rsid w:val="0AB5AB1A"/>
    <w:rsid w:val="0B0A3B2F"/>
    <w:rsid w:val="0C3236BE"/>
    <w:rsid w:val="119C3257"/>
    <w:rsid w:val="170F0401"/>
    <w:rsid w:val="1E892D3B"/>
    <w:rsid w:val="209E055F"/>
    <w:rsid w:val="20FD0F3C"/>
    <w:rsid w:val="213A1271"/>
    <w:rsid w:val="22803C51"/>
    <w:rsid w:val="25B53257"/>
    <w:rsid w:val="26946721"/>
    <w:rsid w:val="2BA967CA"/>
    <w:rsid w:val="2CB41BCC"/>
    <w:rsid w:val="2ED92C85"/>
    <w:rsid w:val="2FEA6A07"/>
    <w:rsid w:val="31A16A94"/>
    <w:rsid w:val="36EE657C"/>
    <w:rsid w:val="394C2E8B"/>
    <w:rsid w:val="40410347"/>
    <w:rsid w:val="40FF07E3"/>
    <w:rsid w:val="411D1159"/>
    <w:rsid w:val="46EB7BDB"/>
    <w:rsid w:val="4C583D01"/>
    <w:rsid w:val="507B792E"/>
    <w:rsid w:val="52F17EB3"/>
    <w:rsid w:val="56F27697"/>
    <w:rsid w:val="585722FF"/>
    <w:rsid w:val="5ADC59C5"/>
    <w:rsid w:val="5B9E04F2"/>
    <w:rsid w:val="5BE74A0C"/>
    <w:rsid w:val="5C746C54"/>
    <w:rsid w:val="5CE07ABA"/>
    <w:rsid w:val="5F600B95"/>
    <w:rsid w:val="617FBFF8"/>
    <w:rsid w:val="63E61662"/>
    <w:rsid w:val="660C2DAE"/>
    <w:rsid w:val="675939B2"/>
    <w:rsid w:val="67F5F8F4"/>
    <w:rsid w:val="695375FC"/>
    <w:rsid w:val="737729CB"/>
    <w:rsid w:val="78A82BCD"/>
    <w:rsid w:val="7D8A0E3E"/>
    <w:rsid w:val="7EBE525E"/>
    <w:rsid w:val="7FEA07A7"/>
    <w:rsid w:val="9EF760FB"/>
    <w:rsid w:val="D3F74B94"/>
    <w:rsid w:val="F5F6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黑体" w:eastAsia="黑体"/>
      <w:b/>
      <w:bCs/>
      <w:sz w:val="44"/>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4">
    <w:name w:val="footer"/>
    <w:basedOn w:val="1"/>
    <w:qFormat/>
    <w:uiPriority w:val="0"/>
    <w:pPr>
      <w:tabs>
        <w:tab w:val="center" w:pos="4153"/>
        <w:tab w:val="right" w:pos="8306"/>
      </w:tabs>
    </w:pPr>
    <w:rPr>
      <w:sz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列出段落1"/>
    <w:basedOn w:val="1"/>
    <w:qFormat/>
    <w:uiPriority w:val="0"/>
    <w:pPr>
      <w:ind w:firstLine="420" w:firstLineChars="200"/>
    </w:pPr>
    <w:rPr>
      <w:rFonts w:eastAsia="宋体"/>
    </w:rPr>
  </w:style>
  <w:style w:type="paragraph" w:styleId="13">
    <w:name w:val="No Spacing"/>
    <w:qFormat/>
    <w:uiPriority w:val="99"/>
    <w:pPr>
      <w:widowControl w:val="0"/>
      <w:ind w:firstLine="640" w:firstLineChars="200"/>
      <w:jc w:val="both"/>
    </w:pPr>
    <w:rPr>
      <w:rFonts w:ascii="方正仿宋_GB2312" w:hAnsi="方正仿宋_GB2312" w:eastAsia="方正仿宋_GB2312" w:cs="Times New Roman"/>
      <w:kern w:val="2"/>
      <w:sz w:val="32"/>
      <w:szCs w:val="24"/>
      <w:lang w:val="en-US" w:eastAsia="zh-CN" w:bidi="ar-SA"/>
    </w:rPr>
  </w:style>
  <w:style w:type="character" w:customStyle="1" w:styleId="14">
    <w:name w:val="_Style 3"/>
    <w:basedOn w:val="10"/>
    <w:qFormat/>
    <w:uiPriority w:val="31"/>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8345</Words>
  <Characters>8458</Characters>
  <Lines>0</Lines>
  <Paragraphs>0</Paragraphs>
  <TotalTime>39</TotalTime>
  <ScaleCrop>false</ScaleCrop>
  <LinksUpToDate>false</LinksUpToDate>
  <CharactersWithSpaces>8790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2025-06-18T17:52:00Z</dcterms:created>
  <dc:creator>user</dc:creator>
  <cp:lastModifiedBy>童童</cp:lastModifiedBy>
  <cp:lastPrinted>2026-01-14T07:33:00Z</cp:lastPrinted>
  <dcterms:modified xsi:type="dcterms:W3CDTF">2026-03-17T07:04:02Z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57D57D51A325447B97E99CB8CB107DEC_13</vt:lpwstr>
  </property>
  <property fmtid="{D5CDD505-2E9C-101B-9397-08002B2CF9AE}" pid="4" name="KSOTemplateDocerSaveRecord">
    <vt:lpwstr>eyJoZGlkIjoiMmNiMjU4ZWI3OGNmZTY2MDA5YmJkMWEwNzEzMzI4NWMiLCJ1c2VySWQiOiI2MTcxMTA1NzgifQ==</vt:lpwstr>
  </property>
</Properties>
</file>