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D6789">
      <w:pPr>
        <w:spacing w:line="240" w:lineRule="auto"/>
        <w:ind w:left="0"/>
        <w:jc w:val="both"/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  <w:lang w:val="en-US" w:eastAsia="zh-CN"/>
        </w:rPr>
        <w:t>附件</w:t>
      </w:r>
    </w:p>
    <w:p w14:paraId="21ECE28C">
      <w:pPr>
        <w:spacing w:line="240" w:lineRule="auto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年高新区中小微企业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w w:val="100"/>
          <w:sz w:val="44"/>
          <w:szCs w:val="44"/>
          <w:highlight w:val="none"/>
          <w:lang w:val="en-US" w:eastAsia="zh-CN"/>
        </w:rPr>
        <w:t>招用重点群体一次性吸纳就业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补贴名单</w:t>
      </w:r>
    </w:p>
    <w:tbl>
      <w:tblPr>
        <w:tblStyle w:val="13"/>
        <w:tblpPr w:leftFromText="180" w:rightFromText="180" w:vertAnchor="text" w:horzAnchor="page" w:tblpXSpec="center" w:tblpY="159"/>
        <w:tblOverlap w:val="never"/>
        <w:tblW w:w="119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1642"/>
        <w:gridCol w:w="729"/>
        <w:gridCol w:w="1257"/>
        <w:gridCol w:w="971"/>
        <w:gridCol w:w="1203"/>
        <w:gridCol w:w="500"/>
        <w:gridCol w:w="1706"/>
        <w:gridCol w:w="525"/>
        <w:gridCol w:w="656"/>
        <w:gridCol w:w="1744"/>
        <w:gridCol w:w="627"/>
      </w:tblGrid>
      <w:tr w14:paraId="56C89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4" w:hRule="atLeast"/>
          <w:jc w:val="center"/>
        </w:trPr>
        <w:tc>
          <w:tcPr>
            <w:tcW w:w="433" w:type="dxa"/>
            <w:vAlign w:val="center"/>
          </w:tcPr>
          <w:p w14:paraId="4A667329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Chars="0"/>
              <w:jc w:val="center"/>
              <w:rPr>
                <w:rFonts w:hint="default" w:ascii="Times New Roman" w:hAnsi="Times New Roman" w:eastAsia="黑体" w:cs="Times New Roman"/>
                <w:b/>
                <w:bCs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-2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642" w:type="dxa"/>
            <w:vAlign w:val="center"/>
          </w:tcPr>
          <w:p w14:paraId="3CB8D9B2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-2"/>
                <w:sz w:val="18"/>
                <w:szCs w:val="18"/>
              </w:rPr>
              <w:t>企业名称</w:t>
            </w:r>
          </w:p>
        </w:tc>
        <w:tc>
          <w:tcPr>
            <w:tcW w:w="729" w:type="dxa"/>
            <w:vAlign w:val="center"/>
          </w:tcPr>
          <w:p w14:paraId="39EA1A92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-3"/>
                <w:sz w:val="18"/>
                <w:szCs w:val="18"/>
              </w:rPr>
              <w:t>吸纳人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  <w:t>数</w:t>
            </w:r>
          </w:p>
        </w:tc>
        <w:tc>
          <w:tcPr>
            <w:tcW w:w="1257" w:type="dxa"/>
            <w:vAlign w:val="center"/>
          </w:tcPr>
          <w:p w14:paraId="3FA58438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-2"/>
                <w:sz w:val="18"/>
                <w:szCs w:val="18"/>
              </w:rPr>
              <w:t>补贴金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  <w:t>额</w:t>
            </w:r>
            <w:r>
              <w:rPr>
                <w:rFonts w:hint="default" w:ascii="Times New Roman" w:hAnsi="Times New Roman" w:eastAsia="黑体" w:cs="Times New Roman"/>
                <w:b/>
                <w:bCs/>
                <w:spacing w:val="11"/>
                <w:sz w:val="18"/>
                <w:szCs w:val="18"/>
              </w:rPr>
              <w:t>(元)</w:t>
            </w:r>
          </w:p>
        </w:tc>
        <w:tc>
          <w:tcPr>
            <w:tcW w:w="971" w:type="dxa"/>
            <w:vAlign w:val="center"/>
          </w:tcPr>
          <w:p w14:paraId="72B526BB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5"/>
                <w:sz w:val="18"/>
                <w:szCs w:val="18"/>
              </w:rPr>
              <w:t>吸纳</w:t>
            </w:r>
          </w:p>
          <w:p w14:paraId="50ACCB91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-2"/>
                <w:sz w:val="18"/>
                <w:szCs w:val="18"/>
              </w:rPr>
              <w:t>人员信息</w:t>
            </w:r>
          </w:p>
        </w:tc>
        <w:tc>
          <w:tcPr>
            <w:tcW w:w="1203" w:type="dxa"/>
            <w:vAlign w:val="center"/>
          </w:tcPr>
          <w:p w14:paraId="7EB4166B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-2"/>
                <w:sz w:val="18"/>
                <w:szCs w:val="18"/>
              </w:rPr>
              <w:t>吸纳人员身份</w:t>
            </w:r>
          </w:p>
        </w:tc>
        <w:tc>
          <w:tcPr>
            <w:tcW w:w="500" w:type="dxa"/>
            <w:vAlign w:val="center"/>
          </w:tcPr>
          <w:p w14:paraId="36728B6B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6"/>
                <w:sz w:val="18"/>
                <w:szCs w:val="18"/>
              </w:rPr>
              <w:t>性别</w:t>
            </w:r>
          </w:p>
        </w:tc>
        <w:tc>
          <w:tcPr>
            <w:tcW w:w="1706" w:type="dxa"/>
            <w:vAlign w:val="center"/>
          </w:tcPr>
          <w:p w14:paraId="4ED4308B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b/>
                <w:bCs/>
                <w:spacing w:val="-2"/>
                <w:sz w:val="18"/>
                <w:szCs w:val="18"/>
              </w:rPr>
              <w:t>毕业院校及专业</w:t>
            </w:r>
          </w:p>
        </w:tc>
        <w:tc>
          <w:tcPr>
            <w:tcW w:w="525" w:type="dxa"/>
            <w:vAlign w:val="center"/>
          </w:tcPr>
          <w:p w14:paraId="35CACC59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Chars="0"/>
              <w:jc w:val="center"/>
              <w:rPr>
                <w:rFonts w:hint="default" w:ascii="Times New Roman" w:hAnsi="Times New Roman" w:eastAsia="黑体" w:cs="Times New Roman"/>
                <w:b/>
                <w:bCs/>
                <w:spacing w:val="6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6"/>
                <w:sz w:val="18"/>
                <w:szCs w:val="18"/>
              </w:rPr>
              <w:t>学历</w:t>
            </w:r>
          </w:p>
          <w:p w14:paraId="461A7285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6"/>
                <w:sz w:val="18"/>
                <w:szCs w:val="18"/>
              </w:rPr>
              <w:t>层次</w:t>
            </w:r>
          </w:p>
        </w:tc>
        <w:tc>
          <w:tcPr>
            <w:tcW w:w="656" w:type="dxa"/>
            <w:vAlign w:val="center"/>
          </w:tcPr>
          <w:p w14:paraId="2A465F9A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Chars="0"/>
              <w:jc w:val="center"/>
              <w:rPr>
                <w:rFonts w:hint="default" w:ascii="Times New Roman" w:hAnsi="Times New Roman" w:eastAsia="黑体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-2"/>
                <w:sz w:val="18"/>
                <w:szCs w:val="18"/>
              </w:rPr>
              <w:t>毕业</w:t>
            </w:r>
          </w:p>
          <w:p w14:paraId="1B497D78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-2"/>
                <w:sz w:val="18"/>
                <w:szCs w:val="18"/>
              </w:rPr>
              <w:t>年度</w:t>
            </w:r>
          </w:p>
        </w:tc>
        <w:tc>
          <w:tcPr>
            <w:tcW w:w="1744" w:type="dxa"/>
            <w:vAlign w:val="center"/>
          </w:tcPr>
          <w:p w14:paraId="7418B2DF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3"/>
                <w:sz w:val="18"/>
                <w:szCs w:val="18"/>
              </w:rPr>
              <w:t>劳动合同</w:t>
            </w:r>
          </w:p>
          <w:p w14:paraId="33ADA833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3"/>
                <w:sz w:val="18"/>
                <w:szCs w:val="18"/>
              </w:rPr>
              <w:t>起止时间</w:t>
            </w:r>
          </w:p>
        </w:tc>
        <w:tc>
          <w:tcPr>
            <w:tcW w:w="627" w:type="dxa"/>
            <w:vAlign w:val="center"/>
          </w:tcPr>
          <w:p w14:paraId="4E52D690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pacing w:val="-2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06645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 w14:paraId="144670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397162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威顿达州化工有限责任公司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614FD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56B43D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2000元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11CB45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许瑞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5070B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毕业年度大学生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60F498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B5079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四川文理学院，化学工程与工艺专业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0F23C3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本科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9CC17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2025年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58530F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2025.6.18-2028.6.17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662C76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4972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 w14:paraId="0B84BC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2519D5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威顿达州化工有限责任公司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93263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69C3E6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2000元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0245F5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何映宏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18E2E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毕业年度大学生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34FC97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9660B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四川文理学院，化学工程与工艺专业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2DB377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本科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5EDA6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2025年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09E5AB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2025.6.18-2028.6.17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147D4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6B20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 w14:paraId="128BD6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227839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威顿达州化工有限责任公司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48FFD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296303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2000元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8E93E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曲别小龙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5ACF2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毕业年度大学生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1AE3D8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B8B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四川文理学院，应用化学专业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6C32B9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本科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F5397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2025年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40531C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2025.6.18-2028.6.17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4C5B2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7026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 w14:paraId="7E9B57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6CC26E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威顿达州化工有限责任公司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A4563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2898F4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2000元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3BD893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何杉杉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3E04F6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毕业年度大学生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2CFD86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0F1B3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四川文理学院，应用化学专业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16BB5D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本科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35782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2025年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561327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2025.6.18-2028.6.17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837EC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669D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 w14:paraId="5AA410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5185FB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威顿达州化工有限责任公司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91F28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401FDC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2000元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4FA68D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许昌兵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EEFE5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毕业年度大学生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0D5471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07824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四川文理学院，化学专业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60A27A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本科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CD588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2025年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5C997E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2025.6.18-2028.6.17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465BB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CD81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 w14:paraId="0ECD07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0C3764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威顿达州化工有限责任公司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AF005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844D5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2000元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42C59C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张渲坪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603C7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毕业年度大学生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373B5F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3E72A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四川文理学院，化学工程与工艺专业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165D0D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本科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14510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2025年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6CCD29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2025.6.18-2028.6.17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658EB1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8013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 w14:paraId="3D338D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2EAA84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威顿达州化工有限责任公司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86239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6D2CAC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2000元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13A26A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杨志忠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AC389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毕业年度大学生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6E5671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C3F86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四川文理学院，化学工程与工艺专业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1BC43F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本科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74D29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2025年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65991D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2025.6.18-2028.6.17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EDB2D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7A00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 w14:paraId="2E0B5D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05E38E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威顿达州化工有限责任公司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47AF7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28688D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2000元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0F3F95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张云飞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95D31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毕业年度大学生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72EEDE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AC218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四川文理学院，化学工程与工艺专业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39169B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本科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4385F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2025年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3B0C88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2025.6.18-2028.6.17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3DDE8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82E3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 w14:paraId="2BDDE9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0060BB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威顿达州化工有限责任公司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C6761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264F2F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2000元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12FCD1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冯仕杰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82E3C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毕业年度大学生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392ED2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CF48F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四川文理学院，应用化学专业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797A75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本科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2BE07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2025年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0466C4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2025.6.18-2028.6.17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882A4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38C02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 w14:paraId="216D6F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64FFBD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威顿达州化工有限责任公司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BABD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E245C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2000元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19CD99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张志豪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FE429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毕业年度大学生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455118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96827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四川文理学院，应用化学专业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2ED641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本科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B1BA0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2025年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498AC6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2025.6.18-2028.6.17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465DA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67059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 w14:paraId="1E5FFC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6B0DC3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威顿达州化工有限责任公司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50530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776270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2000元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49648A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陈言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3A1BB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毕业年度大学生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3611FC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0FF86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四川大学，化学工程与工艺专业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12468A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本科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62049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2025年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39F439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2025.6.18-2028.6.17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2F024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1085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 w14:paraId="530482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270931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威顿达州化工有限责任公司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B0FF0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634230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2000元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03BD34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游洋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B485C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毕业年度大学生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7E03BF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BAF92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四川化工职业技术学院，精细化工技术专业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358A46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本科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924ED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2025年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38F91E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2025.6.18-2028.6.17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D6FF9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54B9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 w14:paraId="683614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526657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威顿达州化工有限责任公司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6975F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410BCB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2000元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02F505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向俊宇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E7AF3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毕业年度大学生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6CE8F7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D8A5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黑龙江工商学院，商务经济学专业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0FC69C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本科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EDBB1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2025年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0C5BE2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2025.6.18-2028.6.17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77D81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383C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 w14:paraId="584AF2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711E05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威顿达州化工有限责任公司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30115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7B8CD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2000元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804C7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熊信洁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F0E44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毕业年度大学生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6BB7EA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女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3CF72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四川文理学院，化学专业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43A8DD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本科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7B281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2025年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42386A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2025.6.18-2028.6.17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A40DB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6D514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 w14:paraId="028E0D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378985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威顿达州化工有限责任公司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AA9FD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448274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2000元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D12AD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吴兴敏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62A11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毕业年度大学生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259C10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女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9D20A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四川文理学院，应用化学专业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213923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本科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C9FFA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2025年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53F767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2025.6.18-2028.6.17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FC567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D2DB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 w14:paraId="5655B5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31EFB1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威顿达州化工有限责任公司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1B9F4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11DDA0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2000元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31CFD3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李尚海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B811B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毕业年度大学生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5A8200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08A24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四川文理学院，机械电子工程专业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62C74D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本科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8C419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2025年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3674DB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2025.6.18-2028.6.17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03173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A708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 w14:paraId="73A35E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5127C0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威顿达州化工有限责任公司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4712C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70FCD3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2000元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4DEBAB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黄军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00BC6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毕业年度大学生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62A1C3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569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四川文理学院，机械电子工程专业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713AB1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本科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BFC59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2025年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637564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2025.6.18-2028.6.17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B05AD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1C5E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 w14:paraId="619804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60E81B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瓮福达州化工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有限责任公司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A5D19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36434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2000元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416D03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刘宏宇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ED0BC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毕业年度大学生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415B93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309AF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西南大学，应用化学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32DED5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本科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73DCA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2025年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072B1C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2025.7.25-2028.7.24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AECBD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C35C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 w14:paraId="509CC2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5C482D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瓮福达州化工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有限责任公司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206D5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1C2B44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2000元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E3809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周鑫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2F5B6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毕业年度大学生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665CC1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B352A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南京工业大学，材料与化工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11C30D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研究生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4ECBE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2025年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05C4B1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2025.7.1-2028.6.30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8A06A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9597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 w14:paraId="07EC94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15F01F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瓮福达州化工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有限责任公司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8E6D4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4C7809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2000元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062ACE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徐树文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224D1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毕业年度大学生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2EE6E0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C32A3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哈尔滨石油学院，能源化学工程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31C5BF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本科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94BA9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2025年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37E300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2025.7.1-2028.6.30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5525D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1F9A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 w14:paraId="4D65EB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65F027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瓮福达州化工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有限责任公司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D2775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72E466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2000元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65E40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莫宇航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6328E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毕业年度大学生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6193C2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62818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四川文理学院，应用化学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76E838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本科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00414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2025年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019F57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2025.7.1-2028.6.30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8050C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301BB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433" w:type="dxa"/>
            <w:shd w:val="clear" w:color="auto" w:fill="auto"/>
            <w:vAlign w:val="center"/>
          </w:tcPr>
          <w:p w14:paraId="1FC196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40C2B3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瓮福达州化工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有限责任公司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D17F6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16511E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2000元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AB645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杨皓宇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43F9B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毕业年度大学生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77C8E7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3E949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华侨大学，机械工程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A2C9C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本科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FAAE5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2025年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51D3D7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2025.7.1-2028.6.30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068E2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 w14:paraId="411C93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0" w:leftChars="0" w:firstLine="0" w:firstLineChars="0"/>
        <w:jc w:val="center"/>
        <w:textAlignment w:val="center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000000"/>
          <w:spacing w:val="-2"/>
          <w:kern w:val="0"/>
          <w:sz w:val="18"/>
          <w:szCs w:val="18"/>
          <w:lang w:val="en-US" w:eastAsia="zh-CN" w:bidi="ar-SA"/>
        </w:rPr>
      </w:pPr>
    </w:p>
    <w:p w14:paraId="6841B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Times New Roman" w:hAnsi="Times New Roman" w:eastAsia="仿宋_GB2312"/>
          <w:sz w:val="32"/>
          <w:highlight w:val="none"/>
          <w:shd w:val="clear" w:color="auto" w:fill="auto"/>
          <w:lang w:val="en-US" w:eastAsia="zh-CN"/>
        </w:rPr>
      </w:pPr>
    </w:p>
    <w:sectPr>
      <w:footerReference r:id="rId3" w:type="default"/>
      <w:pgSz w:w="16900" w:h="11920"/>
      <w:pgMar w:top="2098" w:right="1474" w:bottom="1984" w:left="1588" w:header="0" w:footer="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14638B9-2C3A-40A5-9C6E-63F473FD8C72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9FD963E8-D8CC-4C9E-B97A-05A4E8C9D92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E850EF8-870C-4DE8-ACE7-1377ADED0E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2AADB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F7BA8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F7BA8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B1182"/>
    <w:rsid w:val="001E0C82"/>
    <w:rsid w:val="00394CBC"/>
    <w:rsid w:val="027713CB"/>
    <w:rsid w:val="0AEC4F01"/>
    <w:rsid w:val="0BEB1182"/>
    <w:rsid w:val="13C90F0A"/>
    <w:rsid w:val="14897FC0"/>
    <w:rsid w:val="18B00EF7"/>
    <w:rsid w:val="19412BFE"/>
    <w:rsid w:val="1B114B59"/>
    <w:rsid w:val="1F7F5EEC"/>
    <w:rsid w:val="2A442912"/>
    <w:rsid w:val="30AC6769"/>
    <w:rsid w:val="339F30A2"/>
    <w:rsid w:val="3BCB62E9"/>
    <w:rsid w:val="3CEF4259"/>
    <w:rsid w:val="40025688"/>
    <w:rsid w:val="44E72775"/>
    <w:rsid w:val="471F573B"/>
    <w:rsid w:val="4A3D755B"/>
    <w:rsid w:val="4F4C1097"/>
    <w:rsid w:val="563440C2"/>
    <w:rsid w:val="62477618"/>
    <w:rsid w:val="657131AE"/>
    <w:rsid w:val="6DE30F9F"/>
    <w:rsid w:val="703A5210"/>
    <w:rsid w:val="75874FEC"/>
    <w:rsid w:val="75D359BB"/>
    <w:rsid w:val="763267CE"/>
    <w:rsid w:val="76BB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pPr>
      <w:widowControl/>
      <w:spacing w:after="100" w:line="259" w:lineRule="auto"/>
      <w:jc w:val="left"/>
    </w:pPr>
    <w:rPr>
      <w:rFonts w:ascii="仿宋" w:hAnsi="仿宋" w:eastAsia="仿宋" w:cs="Times New Roman"/>
      <w:kern w:val="0"/>
      <w:sz w:val="32"/>
      <w:szCs w:val="32"/>
    </w:r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1113</Words>
  <Characters>1983</Characters>
  <Lines>0</Lines>
  <Paragraphs>0</Paragraphs>
  <TotalTime>3</TotalTime>
  <ScaleCrop>false</ScaleCrop>
  <LinksUpToDate>false</LinksUpToDate>
  <CharactersWithSpaces>1983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2025-01-21T06:40:00Z</dcterms:created>
  <dc:creator>WPS_1678157442</dc:creator>
  <cp:lastModifiedBy>C</cp:lastModifiedBy>
  <cp:lastPrinted>2025-04-25T02:02:00Z</cp:lastPrinted>
  <dcterms:modified xsi:type="dcterms:W3CDTF">2025-11-18T03:14:31Z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AD4171DDA3B34C2CA4A9E0106A92A1E8_13</vt:lpwstr>
  </property>
  <property fmtid="{D5CDD505-2E9C-101B-9397-08002B2CF9AE}" pid="4" name="KSOTemplateDocerSaveRecord">
    <vt:lpwstr>eyJoZGlkIjoiMmNjMDI4ZDkwMjcwZTVjMTU1OWUzOTNiNGRhZTE4MjIiLCJ1c2VySWQiOiIyNDU3MTg0MjgifQ==</vt:lpwstr>
  </property>
</Properties>
</file>